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D8685" w14:textId="0E6E2EA2" w:rsidR="000A1392" w:rsidRPr="00B4787B" w:rsidRDefault="000A1392" w:rsidP="000A1392">
      <w:pPr>
        <w:rPr>
          <w:rFonts w:eastAsia="Times New Roman" w:cstheme="minorHAnsi"/>
          <w:color w:val="000000"/>
          <w:sz w:val="22"/>
          <w:szCs w:val="22"/>
          <w:lang w:eastAsia="nl-NL"/>
        </w:rPr>
      </w:pPr>
      <w:r w:rsidRPr="00B4787B">
        <w:rPr>
          <w:rFonts w:eastAsia="Times New Roman" w:cstheme="minorHAnsi"/>
          <w:color w:val="000000"/>
          <w:sz w:val="22"/>
          <w:szCs w:val="22"/>
          <w:lang w:eastAsia="nl-NL"/>
        </w:rPr>
        <w:t xml:space="preserve">Titel voorstelling: </w:t>
      </w:r>
      <w:r w:rsidR="00A40353" w:rsidRPr="00B4787B">
        <w:rPr>
          <w:rFonts w:eastAsia="Times New Roman" w:cstheme="minorHAnsi"/>
          <w:b/>
          <w:bCs/>
          <w:color w:val="000000"/>
          <w:sz w:val="22"/>
          <w:szCs w:val="22"/>
          <w:lang w:eastAsia="nl-NL"/>
        </w:rPr>
        <w:t>Het Wim Sonneveld-Complex</w:t>
      </w:r>
    </w:p>
    <w:p w14:paraId="34AE60A7" w14:textId="60D3E971" w:rsidR="000A1392" w:rsidRPr="00B4787B" w:rsidRDefault="000A1392" w:rsidP="00D27DFE">
      <w:pPr>
        <w:pStyle w:val="paragraph"/>
        <w:spacing w:before="0" w:beforeAutospacing="0" w:after="0" w:afterAutospacing="0"/>
        <w:textAlignment w:val="baseline"/>
        <w:rPr>
          <w:rFonts w:asciiTheme="minorHAnsi" w:hAnsiTheme="minorHAnsi" w:cstheme="minorHAnsi"/>
          <w:sz w:val="18"/>
          <w:szCs w:val="18"/>
        </w:rPr>
      </w:pPr>
      <w:r w:rsidRPr="00B4787B">
        <w:rPr>
          <w:rFonts w:asciiTheme="minorHAnsi" w:hAnsiTheme="minorHAnsi" w:cstheme="minorHAnsi"/>
          <w:color w:val="000000"/>
          <w:sz w:val="22"/>
          <w:szCs w:val="22"/>
        </w:rPr>
        <w:t>Naam gezelschap</w:t>
      </w:r>
      <w:r w:rsidRPr="00B4787B">
        <w:rPr>
          <w:rFonts w:asciiTheme="minorHAnsi" w:hAnsiTheme="minorHAnsi" w:cstheme="minorHAnsi"/>
          <w:b/>
          <w:bCs/>
          <w:color w:val="000000"/>
          <w:sz w:val="22"/>
          <w:szCs w:val="22"/>
        </w:rPr>
        <w:t xml:space="preserve">: </w:t>
      </w:r>
      <w:r w:rsidR="00D27DFE" w:rsidRPr="00B4787B">
        <w:rPr>
          <w:rStyle w:val="normaltextrun"/>
          <w:rFonts w:asciiTheme="minorHAnsi" w:hAnsiTheme="minorHAnsi" w:cstheme="minorHAnsi"/>
          <w:b/>
          <w:bCs/>
          <w:sz w:val="22"/>
          <w:szCs w:val="22"/>
        </w:rPr>
        <w:t>Via Rudolphi Producties | Tarik Moree</w:t>
      </w:r>
      <w:r w:rsidR="00902307">
        <w:rPr>
          <w:rStyle w:val="normaltextrun"/>
          <w:rFonts w:asciiTheme="minorHAnsi" w:hAnsiTheme="minorHAnsi" w:cstheme="minorHAnsi"/>
          <w:b/>
          <w:bCs/>
          <w:sz w:val="22"/>
          <w:szCs w:val="22"/>
        </w:rPr>
        <w:t xml:space="preserve">, </w:t>
      </w:r>
      <w:r w:rsidR="00D27DFE" w:rsidRPr="00B4787B">
        <w:rPr>
          <w:rStyle w:val="normaltextrun"/>
          <w:rFonts w:asciiTheme="minorHAnsi" w:hAnsiTheme="minorHAnsi" w:cstheme="minorHAnsi"/>
          <w:b/>
          <w:bCs/>
          <w:sz w:val="22"/>
          <w:szCs w:val="22"/>
        </w:rPr>
        <w:t>Tim Olivier Somer</w:t>
      </w:r>
      <w:r w:rsidR="00902307">
        <w:rPr>
          <w:rStyle w:val="normaltextrun"/>
          <w:rFonts w:asciiTheme="minorHAnsi" w:hAnsiTheme="minorHAnsi" w:cstheme="minorHAnsi"/>
          <w:b/>
          <w:bCs/>
          <w:sz w:val="22"/>
          <w:szCs w:val="22"/>
        </w:rPr>
        <w:t xml:space="preserve"> en Daniël ‘t Hoen</w:t>
      </w:r>
    </w:p>
    <w:p w14:paraId="20BEB352" w14:textId="183C4906" w:rsidR="000A1392" w:rsidRPr="00580740" w:rsidRDefault="000A1392" w:rsidP="00586B02">
      <w:pPr>
        <w:rPr>
          <w:rFonts w:eastAsia="Times New Roman" w:cstheme="minorHAnsi"/>
          <w:color w:val="000000"/>
          <w:sz w:val="22"/>
          <w:szCs w:val="22"/>
          <w:lang w:eastAsia="nl-NL"/>
        </w:rPr>
      </w:pPr>
      <w:r w:rsidRPr="00580740">
        <w:rPr>
          <w:rFonts w:eastAsia="Times New Roman" w:cstheme="minorHAnsi"/>
          <w:color w:val="000000" w:themeColor="text1"/>
          <w:sz w:val="22"/>
          <w:szCs w:val="22"/>
          <w:lang w:eastAsia="nl-NL"/>
        </w:rPr>
        <w:t>Genre:</w:t>
      </w:r>
      <w:r w:rsidR="00B4787B">
        <w:rPr>
          <w:rFonts w:eastAsia="Times New Roman" w:cstheme="minorHAnsi"/>
          <w:color w:val="000000" w:themeColor="text1"/>
          <w:sz w:val="22"/>
          <w:szCs w:val="22"/>
          <w:lang w:eastAsia="nl-NL"/>
        </w:rPr>
        <w:t xml:space="preserve"> </w:t>
      </w:r>
      <w:r w:rsidR="003B07ED" w:rsidRPr="00580740">
        <w:rPr>
          <w:rFonts w:eastAsia="Times New Roman" w:cstheme="minorHAnsi"/>
          <w:color w:val="000000" w:themeColor="text1"/>
          <w:sz w:val="22"/>
          <w:szCs w:val="22"/>
          <w:lang w:eastAsia="nl-NL"/>
        </w:rPr>
        <w:t xml:space="preserve"> </w:t>
      </w:r>
      <w:r w:rsidR="00B4787B">
        <w:rPr>
          <w:rFonts w:eastAsia="Times New Roman" w:cstheme="minorHAnsi"/>
          <w:color w:val="000000" w:themeColor="text1"/>
          <w:sz w:val="22"/>
          <w:szCs w:val="22"/>
          <w:lang w:eastAsia="nl-NL"/>
        </w:rPr>
        <w:t>Toneel, muziektheater</w:t>
      </w:r>
    </w:p>
    <w:p w14:paraId="4EF223A9" w14:textId="53E75760" w:rsidR="000A1392" w:rsidRPr="00580740" w:rsidRDefault="000A1392" w:rsidP="000A1392">
      <w:pPr>
        <w:rPr>
          <w:rFonts w:eastAsia="Times New Roman" w:cstheme="minorHAnsi"/>
          <w:color w:val="000000"/>
          <w:sz w:val="22"/>
          <w:szCs w:val="22"/>
          <w:lang w:eastAsia="nl-NL"/>
        </w:rPr>
      </w:pPr>
      <w:r w:rsidRPr="00580740">
        <w:rPr>
          <w:rFonts w:eastAsia="Times New Roman" w:cstheme="minorHAnsi"/>
          <w:color w:val="000000"/>
          <w:sz w:val="22"/>
          <w:szCs w:val="22"/>
          <w:lang w:eastAsia="nl-NL"/>
        </w:rPr>
        <w:t>Taal:</w:t>
      </w:r>
      <w:r w:rsidR="003B07ED" w:rsidRPr="00580740">
        <w:rPr>
          <w:rFonts w:eastAsia="Times New Roman" w:cstheme="minorHAnsi"/>
          <w:color w:val="000000"/>
          <w:sz w:val="22"/>
          <w:szCs w:val="22"/>
          <w:lang w:eastAsia="nl-NL"/>
        </w:rPr>
        <w:t xml:space="preserve"> </w:t>
      </w:r>
      <w:r w:rsidR="00B4787B">
        <w:rPr>
          <w:rFonts w:eastAsia="Times New Roman" w:cstheme="minorHAnsi"/>
          <w:color w:val="000000"/>
          <w:sz w:val="22"/>
          <w:szCs w:val="22"/>
          <w:lang w:eastAsia="nl-NL"/>
        </w:rPr>
        <w:t>Nederlands</w:t>
      </w:r>
    </w:p>
    <w:p w14:paraId="3A4EE030" w14:textId="24255A82" w:rsidR="000A1392" w:rsidRPr="00580740" w:rsidRDefault="000A1392" w:rsidP="000A1392">
      <w:pPr>
        <w:rPr>
          <w:rFonts w:eastAsia="Times New Roman" w:cstheme="minorHAnsi"/>
          <w:color w:val="000000"/>
          <w:sz w:val="22"/>
          <w:szCs w:val="22"/>
          <w:lang w:eastAsia="nl-NL"/>
        </w:rPr>
      </w:pPr>
      <w:r w:rsidRPr="00580740">
        <w:rPr>
          <w:rFonts w:eastAsia="Times New Roman" w:cstheme="minorHAnsi"/>
          <w:color w:val="000000" w:themeColor="text1"/>
          <w:sz w:val="22"/>
          <w:szCs w:val="22"/>
          <w:lang w:eastAsia="nl-NL"/>
        </w:rPr>
        <w:t>Duur:</w:t>
      </w:r>
      <w:r w:rsidR="00973DCC" w:rsidRPr="00580740">
        <w:rPr>
          <w:rFonts w:eastAsia="Times New Roman" w:cstheme="minorHAnsi"/>
          <w:color w:val="000000" w:themeColor="text1"/>
          <w:sz w:val="22"/>
          <w:szCs w:val="22"/>
          <w:lang w:eastAsia="nl-NL"/>
        </w:rPr>
        <w:t xml:space="preserve"> </w:t>
      </w:r>
      <w:r w:rsidR="00586B02" w:rsidRPr="00580740">
        <w:rPr>
          <w:rFonts w:eastAsia="Times New Roman" w:cstheme="minorHAnsi"/>
          <w:color w:val="000000" w:themeColor="text1"/>
          <w:sz w:val="22"/>
          <w:szCs w:val="22"/>
          <w:lang w:eastAsia="nl-NL"/>
        </w:rPr>
        <w:t xml:space="preserve"> </w:t>
      </w:r>
      <w:r w:rsidR="00BF5DD3" w:rsidRPr="00BF5DD3">
        <w:rPr>
          <w:rFonts w:eastAsia="Times New Roman" w:cstheme="minorHAnsi"/>
          <w:color w:val="000000" w:themeColor="text1"/>
          <w:sz w:val="22"/>
          <w:szCs w:val="22"/>
          <w:lang w:eastAsia="nl-NL"/>
        </w:rPr>
        <w:t>75 minuten</w:t>
      </w:r>
    </w:p>
    <w:p w14:paraId="383574F1" w14:textId="0536FF25" w:rsidR="001D16E9" w:rsidRPr="00580740" w:rsidRDefault="001D16E9" w:rsidP="000A1392">
      <w:pPr>
        <w:rPr>
          <w:rFonts w:eastAsia="Times New Roman" w:cstheme="minorHAnsi"/>
          <w:color w:val="000000"/>
          <w:sz w:val="22"/>
          <w:szCs w:val="22"/>
          <w:lang w:eastAsia="nl-NL"/>
        </w:rPr>
      </w:pPr>
      <w:r w:rsidRPr="00580740">
        <w:rPr>
          <w:rFonts w:eastAsia="Times New Roman" w:cstheme="minorHAnsi"/>
          <w:color w:val="000000"/>
          <w:sz w:val="22"/>
          <w:szCs w:val="22"/>
          <w:lang w:eastAsia="nl-NL"/>
        </w:rPr>
        <w:t xml:space="preserve">Première: </w:t>
      </w:r>
      <w:r w:rsidR="00B4787B">
        <w:rPr>
          <w:rFonts w:eastAsia="Times New Roman" w:cstheme="minorHAnsi"/>
          <w:color w:val="000000"/>
          <w:sz w:val="22"/>
          <w:szCs w:val="22"/>
          <w:lang w:eastAsia="nl-NL"/>
        </w:rPr>
        <w:t>8 maart 2024 - Theater Bellevue</w:t>
      </w:r>
    </w:p>
    <w:p w14:paraId="5973A62E" w14:textId="77777777" w:rsidR="00824155" w:rsidRPr="00824155" w:rsidRDefault="00824155" w:rsidP="001F417C">
      <w:pPr>
        <w:rPr>
          <w:rFonts w:eastAsia="Times New Roman" w:cstheme="minorHAnsi"/>
          <w:b/>
          <w:bCs/>
          <w:color w:val="000000"/>
          <w:sz w:val="22"/>
          <w:szCs w:val="22"/>
          <w:lang w:eastAsia="nl-NL"/>
        </w:rPr>
      </w:pPr>
    </w:p>
    <w:p w14:paraId="71CCBD3B" w14:textId="19F14F15" w:rsidR="00586B02" w:rsidRPr="00824155" w:rsidRDefault="000A1392" w:rsidP="001F417C">
      <w:pPr>
        <w:rPr>
          <w:rFonts w:eastAsia="Times New Roman" w:cstheme="minorHAnsi"/>
          <w:b/>
          <w:bCs/>
          <w:color w:val="000000"/>
          <w:sz w:val="22"/>
          <w:szCs w:val="22"/>
          <w:lang w:eastAsia="nl-NL"/>
        </w:rPr>
      </w:pPr>
      <w:proofErr w:type="spellStart"/>
      <w:r w:rsidRPr="00824155">
        <w:rPr>
          <w:rFonts w:eastAsia="Times New Roman" w:cstheme="minorHAnsi"/>
          <w:b/>
          <w:bCs/>
          <w:color w:val="000000"/>
          <w:sz w:val="22"/>
          <w:szCs w:val="22"/>
          <w:lang w:eastAsia="nl-NL"/>
        </w:rPr>
        <w:t>Tagline</w:t>
      </w:r>
      <w:proofErr w:type="spellEnd"/>
      <w:r w:rsidRPr="00824155">
        <w:rPr>
          <w:rFonts w:eastAsia="Times New Roman" w:cstheme="minorHAnsi"/>
          <w:b/>
          <w:bCs/>
          <w:color w:val="000000"/>
          <w:sz w:val="22"/>
          <w:szCs w:val="22"/>
          <w:lang w:eastAsia="nl-NL"/>
        </w:rPr>
        <w:t xml:space="preserve">: </w:t>
      </w:r>
    </w:p>
    <w:p w14:paraId="7EFB6A73" w14:textId="74D3F230" w:rsidR="000A1392" w:rsidRDefault="00831009" w:rsidP="00831009">
      <w:pPr>
        <w:pStyle w:val="Lijstalinea"/>
        <w:numPr>
          <w:ilvl w:val="0"/>
          <w:numId w:val="2"/>
        </w:numPr>
        <w:rPr>
          <w:rFonts w:eastAsia="Times New Roman" w:cstheme="minorHAnsi"/>
          <w:color w:val="000000"/>
          <w:sz w:val="22"/>
          <w:szCs w:val="22"/>
          <w:lang w:eastAsia="nl-NL"/>
        </w:rPr>
      </w:pPr>
      <w:r w:rsidRPr="00831009">
        <w:rPr>
          <w:rFonts w:eastAsia="Times New Roman" w:cstheme="minorHAnsi"/>
          <w:color w:val="000000"/>
          <w:sz w:val="22"/>
          <w:szCs w:val="22"/>
          <w:lang w:eastAsia="nl-NL"/>
        </w:rPr>
        <w:t xml:space="preserve">Na een succesvolle zomer op </w:t>
      </w:r>
      <w:r w:rsidR="007D4F34">
        <w:rPr>
          <w:rFonts w:eastAsia="Times New Roman" w:cstheme="minorHAnsi"/>
          <w:color w:val="000000"/>
          <w:sz w:val="22"/>
          <w:szCs w:val="22"/>
          <w:lang w:eastAsia="nl-NL"/>
        </w:rPr>
        <w:t>T</w:t>
      </w:r>
      <w:r w:rsidRPr="00831009">
        <w:rPr>
          <w:rFonts w:eastAsia="Times New Roman" w:cstheme="minorHAnsi"/>
          <w:color w:val="000000"/>
          <w:sz w:val="22"/>
          <w:szCs w:val="22"/>
          <w:lang w:eastAsia="nl-NL"/>
        </w:rPr>
        <w:t xml:space="preserve">heaterfestival de </w:t>
      </w:r>
      <w:r w:rsidR="007D4F34">
        <w:rPr>
          <w:rFonts w:eastAsia="Times New Roman" w:cstheme="minorHAnsi"/>
          <w:color w:val="000000"/>
          <w:sz w:val="22"/>
          <w:szCs w:val="22"/>
          <w:lang w:eastAsia="nl-NL"/>
        </w:rPr>
        <w:t>P</w:t>
      </w:r>
      <w:r w:rsidRPr="00831009">
        <w:rPr>
          <w:rFonts w:eastAsia="Times New Roman" w:cstheme="minorHAnsi"/>
          <w:color w:val="000000"/>
          <w:sz w:val="22"/>
          <w:szCs w:val="22"/>
          <w:lang w:eastAsia="nl-NL"/>
        </w:rPr>
        <w:t xml:space="preserve">arade </w:t>
      </w:r>
      <w:r w:rsidR="007D4F34">
        <w:rPr>
          <w:rFonts w:eastAsia="Times New Roman" w:cstheme="minorHAnsi"/>
          <w:color w:val="000000"/>
          <w:sz w:val="22"/>
          <w:szCs w:val="22"/>
          <w:lang w:eastAsia="nl-NL"/>
        </w:rPr>
        <w:t>nu t</w:t>
      </w:r>
      <w:r w:rsidR="00D35BF2">
        <w:rPr>
          <w:rFonts w:eastAsia="Times New Roman" w:cstheme="minorHAnsi"/>
          <w:color w:val="000000"/>
          <w:sz w:val="22"/>
          <w:szCs w:val="22"/>
          <w:lang w:eastAsia="nl-NL"/>
        </w:rPr>
        <w:t>e</w:t>
      </w:r>
      <w:r w:rsidR="007D4F34">
        <w:rPr>
          <w:rFonts w:eastAsia="Times New Roman" w:cstheme="minorHAnsi"/>
          <w:color w:val="000000"/>
          <w:sz w:val="22"/>
          <w:szCs w:val="22"/>
          <w:lang w:eastAsia="nl-NL"/>
        </w:rPr>
        <w:t xml:space="preserve"> zien</w:t>
      </w:r>
      <w:r w:rsidRPr="00831009">
        <w:rPr>
          <w:rFonts w:eastAsia="Times New Roman" w:cstheme="minorHAnsi"/>
          <w:color w:val="000000"/>
          <w:sz w:val="22"/>
          <w:szCs w:val="22"/>
          <w:lang w:eastAsia="nl-NL"/>
        </w:rPr>
        <w:t xml:space="preserve"> in het theater!</w:t>
      </w:r>
    </w:p>
    <w:p w14:paraId="2973AFDE" w14:textId="36470A9A" w:rsidR="007D4F34" w:rsidRPr="007D4F34" w:rsidRDefault="007D4F34" w:rsidP="007D4F34">
      <w:pPr>
        <w:pStyle w:val="Lijstalinea"/>
        <w:numPr>
          <w:ilvl w:val="0"/>
          <w:numId w:val="2"/>
        </w:numPr>
        <w:rPr>
          <w:rFonts w:eastAsia="Times New Roman" w:cstheme="minorHAnsi"/>
          <w:i/>
          <w:iCs/>
          <w:color w:val="000000"/>
          <w:sz w:val="22"/>
          <w:szCs w:val="22"/>
          <w:lang w:eastAsia="nl-NL"/>
        </w:rPr>
      </w:pPr>
      <w:r w:rsidRPr="007D4F34">
        <w:rPr>
          <w:rFonts w:eastAsia="Times New Roman" w:cstheme="minorHAnsi"/>
          <w:i/>
          <w:iCs/>
          <w:color w:val="000000"/>
          <w:sz w:val="22"/>
          <w:szCs w:val="22"/>
          <w:lang w:eastAsia="nl-NL"/>
        </w:rPr>
        <w:t>Een gevecht in vriendschap</w:t>
      </w:r>
    </w:p>
    <w:p w14:paraId="0BBFD826" w14:textId="77777777" w:rsidR="00831009" w:rsidRDefault="00831009" w:rsidP="000A1392">
      <w:pPr>
        <w:rPr>
          <w:rFonts w:eastAsia="Times New Roman" w:cstheme="minorHAnsi"/>
          <w:b/>
          <w:bCs/>
          <w:color w:val="000000" w:themeColor="text1"/>
          <w:sz w:val="22"/>
          <w:szCs w:val="22"/>
          <w:lang w:eastAsia="nl-NL"/>
        </w:rPr>
      </w:pPr>
    </w:p>
    <w:p w14:paraId="56DA6F06" w14:textId="2D074A73" w:rsidR="00824155" w:rsidRPr="00824155" w:rsidRDefault="000A1392" w:rsidP="000A1392">
      <w:pPr>
        <w:rPr>
          <w:rFonts w:eastAsia="Times New Roman" w:cstheme="minorHAnsi"/>
          <w:b/>
          <w:bCs/>
          <w:color w:val="000000" w:themeColor="text1"/>
          <w:sz w:val="22"/>
          <w:szCs w:val="22"/>
          <w:lang w:eastAsia="nl-NL"/>
        </w:rPr>
      </w:pPr>
      <w:r w:rsidRPr="00824155">
        <w:rPr>
          <w:rFonts w:eastAsia="Times New Roman" w:cstheme="minorHAnsi"/>
          <w:b/>
          <w:bCs/>
          <w:color w:val="000000" w:themeColor="text1"/>
          <w:sz w:val="22"/>
          <w:szCs w:val="22"/>
          <w:lang w:eastAsia="nl-NL"/>
        </w:rPr>
        <w:t>Categorieën/Tags/Hashtags:</w:t>
      </w:r>
      <w:r w:rsidR="00A53A88" w:rsidRPr="00824155">
        <w:rPr>
          <w:rFonts w:eastAsia="Times New Roman" w:cstheme="minorHAnsi"/>
          <w:b/>
          <w:bCs/>
          <w:color w:val="000000" w:themeColor="text1"/>
          <w:sz w:val="22"/>
          <w:szCs w:val="22"/>
          <w:lang w:eastAsia="nl-NL"/>
        </w:rPr>
        <w:t xml:space="preserve"> </w:t>
      </w:r>
    </w:p>
    <w:p w14:paraId="4ECF74B1" w14:textId="77777777" w:rsidR="00890E9B" w:rsidRDefault="00890E9B" w:rsidP="000A1392">
      <w:pPr>
        <w:rPr>
          <w:rFonts w:eastAsia="Times New Roman" w:cstheme="minorHAnsi"/>
          <w:color w:val="000000"/>
          <w:sz w:val="22"/>
          <w:szCs w:val="22"/>
          <w:lang w:eastAsia="nl-NL"/>
        </w:rPr>
      </w:pPr>
    </w:p>
    <w:p w14:paraId="36B760E5" w14:textId="77777777" w:rsidR="00C61C13" w:rsidRPr="001D11C5" w:rsidRDefault="00C61C13" w:rsidP="00C61C13">
      <w:pPr>
        <w:rPr>
          <w:rFonts w:eastAsia="Times New Roman" w:cstheme="minorHAnsi"/>
          <w:b/>
          <w:bCs/>
          <w:color w:val="000000"/>
          <w:sz w:val="22"/>
          <w:szCs w:val="22"/>
          <w:lang w:eastAsia="nl-NL"/>
        </w:rPr>
      </w:pPr>
      <w:r w:rsidRPr="001D11C5">
        <w:rPr>
          <w:rFonts w:eastAsia="Times New Roman" w:cstheme="minorHAnsi"/>
          <w:b/>
          <w:bCs/>
          <w:color w:val="000000"/>
          <w:sz w:val="22"/>
          <w:szCs w:val="22"/>
          <w:lang w:eastAsia="nl-NL"/>
        </w:rPr>
        <w:t xml:space="preserve">PR tekst in 75 woorden: </w:t>
      </w:r>
    </w:p>
    <w:p w14:paraId="21E59072" w14:textId="6221E25E" w:rsidR="004842DB" w:rsidRDefault="00233B72" w:rsidP="004842DB">
      <w:pPr>
        <w:rPr>
          <w:rFonts w:eastAsia="Times New Roman" w:cstheme="minorHAnsi"/>
          <w:color w:val="000000"/>
          <w:sz w:val="22"/>
          <w:szCs w:val="22"/>
          <w:lang w:eastAsia="nl-NL"/>
        </w:rPr>
      </w:pPr>
      <w:r w:rsidRPr="00F86408">
        <w:rPr>
          <w:rFonts w:eastAsia="Times New Roman" w:cstheme="minorHAnsi"/>
          <w:color w:val="000000"/>
          <w:sz w:val="22"/>
          <w:szCs w:val="22"/>
          <w:lang w:eastAsia="nl-NL"/>
        </w:rPr>
        <w:t xml:space="preserve">Het Wim Sonneveld-Complex is </w:t>
      </w:r>
      <w:r>
        <w:rPr>
          <w:rFonts w:eastAsia="Times New Roman" w:cstheme="minorHAnsi"/>
          <w:color w:val="000000"/>
          <w:sz w:val="22"/>
          <w:szCs w:val="22"/>
          <w:lang w:eastAsia="nl-NL"/>
        </w:rPr>
        <w:t>een</w:t>
      </w:r>
      <w:r w:rsidRPr="00F86408">
        <w:rPr>
          <w:rFonts w:eastAsia="Times New Roman" w:cstheme="minorHAnsi"/>
          <w:color w:val="000000"/>
          <w:sz w:val="22"/>
          <w:szCs w:val="22"/>
          <w:lang w:eastAsia="nl-NL"/>
        </w:rPr>
        <w:t xml:space="preserve"> muzikale voorstelling over het leven en werk van Wim Sonneveld. Twee jonge </w:t>
      </w:r>
      <w:r>
        <w:rPr>
          <w:rFonts w:eastAsia="Times New Roman" w:cstheme="minorHAnsi"/>
          <w:color w:val="000000"/>
          <w:sz w:val="22"/>
          <w:szCs w:val="22"/>
          <w:lang w:eastAsia="nl-NL"/>
        </w:rPr>
        <w:t>mannen</w:t>
      </w:r>
      <w:r w:rsidRPr="00F86408">
        <w:rPr>
          <w:rFonts w:eastAsia="Times New Roman" w:cstheme="minorHAnsi"/>
          <w:color w:val="000000"/>
          <w:sz w:val="22"/>
          <w:szCs w:val="22"/>
          <w:lang w:eastAsia="nl-NL"/>
        </w:rPr>
        <w:t xml:space="preserve"> </w:t>
      </w:r>
      <w:r w:rsidR="004842DB">
        <w:rPr>
          <w:rFonts w:eastAsia="Times New Roman" w:cstheme="minorHAnsi"/>
          <w:color w:val="000000"/>
          <w:sz w:val="22"/>
          <w:szCs w:val="22"/>
          <w:lang w:eastAsia="nl-NL"/>
        </w:rPr>
        <w:t>strijden om de beste vertolking van de legende. De strijd mondt uit in</w:t>
      </w:r>
      <w:r w:rsidR="004842DB" w:rsidRPr="004A67F6">
        <w:rPr>
          <w:rFonts w:eastAsia="Times New Roman" w:cstheme="minorHAnsi"/>
          <w:color w:val="000000"/>
          <w:sz w:val="22"/>
          <w:szCs w:val="22"/>
          <w:lang w:eastAsia="nl-NL"/>
        </w:rPr>
        <w:t xml:space="preserve"> een duel. Met feitenkennis, conferences en liedjes proberen de twee elkaar te overtroeven.</w:t>
      </w:r>
      <w:r w:rsidR="004842DB">
        <w:rPr>
          <w:rFonts w:eastAsia="Times New Roman" w:cstheme="minorHAnsi"/>
          <w:color w:val="000000"/>
          <w:sz w:val="22"/>
          <w:szCs w:val="22"/>
          <w:lang w:eastAsia="nl-NL"/>
        </w:rPr>
        <w:t xml:space="preserve"> Daarbij </w:t>
      </w:r>
      <w:r w:rsidR="004842DB" w:rsidRPr="00F86408">
        <w:rPr>
          <w:rFonts w:eastAsia="Times New Roman" w:cstheme="minorHAnsi"/>
          <w:color w:val="000000"/>
          <w:sz w:val="22"/>
          <w:szCs w:val="22"/>
          <w:lang w:eastAsia="nl-NL"/>
        </w:rPr>
        <w:t xml:space="preserve">struikelen </w:t>
      </w:r>
      <w:r w:rsidR="004842DB">
        <w:rPr>
          <w:rFonts w:eastAsia="Times New Roman" w:cstheme="minorHAnsi"/>
          <w:color w:val="000000"/>
          <w:sz w:val="22"/>
          <w:szCs w:val="22"/>
          <w:lang w:eastAsia="nl-NL"/>
        </w:rPr>
        <w:t>ze</w:t>
      </w:r>
      <w:r w:rsidR="004842DB" w:rsidRPr="00F86408">
        <w:rPr>
          <w:rFonts w:eastAsia="Times New Roman" w:cstheme="minorHAnsi"/>
          <w:color w:val="000000"/>
          <w:sz w:val="22"/>
          <w:szCs w:val="22"/>
          <w:lang w:eastAsia="nl-NL"/>
        </w:rPr>
        <w:t xml:space="preserve"> over zichzelf, elkaar en hun omgeving. </w:t>
      </w:r>
    </w:p>
    <w:p w14:paraId="7117A229" w14:textId="224EBEAF" w:rsidR="00233B72" w:rsidRDefault="00233B72" w:rsidP="00233B72">
      <w:pPr>
        <w:rPr>
          <w:rFonts w:eastAsia="Times New Roman" w:cstheme="minorHAnsi"/>
          <w:color w:val="000000"/>
          <w:sz w:val="22"/>
          <w:szCs w:val="22"/>
          <w:lang w:eastAsia="nl-NL"/>
        </w:rPr>
      </w:pPr>
      <w:r w:rsidRPr="00C61C13">
        <w:rPr>
          <w:rFonts w:eastAsia="Times New Roman" w:cstheme="minorHAnsi"/>
          <w:color w:val="000000"/>
          <w:sz w:val="22"/>
          <w:szCs w:val="22"/>
          <w:lang w:eastAsia="nl-NL"/>
        </w:rPr>
        <w:t xml:space="preserve">Na een succesvolle zomer op Theaterfestival de Parade komen </w:t>
      </w:r>
      <w:r w:rsidR="00902307">
        <w:rPr>
          <w:rFonts w:eastAsia="Times New Roman" w:cstheme="minorHAnsi"/>
          <w:color w:val="000000"/>
          <w:sz w:val="22"/>
          <w:szCs w:val="22"/>
          <w:lang w:eastAsia="nl-NL"/>
        </w:rPr>
        <w:t>Tarik Moree, Tim Olivier Somer en Daniël ‘t Hoen</w:t>
      </w:r>
      <w:r w:rsidRPr="00C61C13">
        <w:rPr>
          <w:rFonts w:eastAsia="Times New Roman" w:cstheme="minorHAnsi"/>
          <w:color w:val="000000"/>
          <w:sz w:val="22"/>
          <w:szCs w:val="22"/>
          <w:lang w:eastAsia="nl-NL"/>
        </w:rPr>
        <w:t xml:space="preserve"> nu met de avondvullende voorstelling in het theater!</w:t>
      </w:r>
    </w:p>
    <w:p w14:paraId="7BD97857" w14:textId="77777777" w:rsidR="00F86408" w:rsidRPr="00580740" w:rsidRDefault="00F86408" w:rsidP="000A1392">
      <w:pPr>
        <w:rPr>
          <w:rFonts w:eastAsia="Times New Roman" w:cstheme="minorHAnsi"/>
          <w:color w:val="000000"/>
          <w:sz w:val="22"/>
          <w:szCs w:val="22"/>
          <w:lang w:eastAsia="nl-NL"/>
        </w:rPr>
      </w:pPr>
    </w:p>
    <w:p w14:paraId="51FE57F8" w14:textId="58771177" w:rsidR="00890E9B" w:rsidRPr="001D11C5" w:rsidRDefault="000A1392" w:rsidP="000A1392">
      <w:pPr>
        <w:rPr>
          <w:rFonts w:eastAsia="Times New Roman" w:cstheme="minorHAnsi"/>
          <w:b/>
          <w:bCs/>
          <w:color w:val="000000"/>
          <w:sz w:val="22"/>
          <w:szCs w:val="22"/>
          <w:lang w:eastAsia="nl-NL"/>
        </w:rPr>
      </w:pPr>
      <w:r w:rsidRPr="001D11C5">
        <w:rPr>
          <w:rFonts w:eastAsia="Times New Roman" w:cstheme="minorHAnsi"/>
          <w:b/>
          <w:bCs/>
          <w:color w:val="000000" w:themeColor="text1"/>
          <w:sz w:val="22"/>
          <w:szCs w:val="22"/>
          <w:lang w:eastAsia="nl-NL"/>
        </w:rPr>
        <w:t xml:space="preserve">PR tekst </w:t>
      </w:r>
      <w:r w:rsidR="00F81999">
        <w:rPr>
          <w:rFonts w:eastAsia="Times New Roman" w:cstheme="minorHAnsi"/>
          <w:b/>
          <w:bCs/>
          <w:color w:val="000000" w:themeColor="text1"/>
          <w:sz w:val="22"/>
          <w:szCs w:val="22"/>
          <w:lang w:eastAsia="nl-NL"/>
        </w:rPr>
        <w:t>lang</w:t>
      </w:r>
      <w:r w:rsidRPr="001D11C5">
        <w:rPr>
          <w:rFonts w:eastAsia="Times New Roman" w:cstheme="minorHAnsi"/>
          <w:b/>
          <w:bCs/>
          <w:color w:val="000000" w:themeColor="text1"/>
          <w:sz w:val="22"/>
          <w:szCs w:val="22"/>
          <w:lang w:eastAsia="nl-NL"/>
        </w:rPr>
        <w:t>:</w:t>
      </w:r>
      <w:r w:rsidR="00861D7C" w:rsidRPr="001D11C5">
        <w:rPr>
          <w:rFonts w:eastAsia="Times New Roman" w:cstheme="minorHAnsi"/>
          <w:b/>
          <w:bCs/>
          <w:color w:val="000000" w:themeColor="text1"/>
          <w:sz w:val="22"/>
          <w:szCs w:val="22"/>
          <w:lang w:eastAsia="nl-NL"/>
        </w:rPr>
        <w:t xml:space="preserve"> </w:t>
      </w:r>
    </w:p>
    <w:p w14:paraId="430D0C0A" w14:textId="77777777" w:rsidR="000E14CD" w:rsidRDefault="000E14CD" w:rsidP="000E14CD">
      <w:pPr>
        <w:rPr>
          <w:rFonts w:ascii="Calibri" w:eastAsia="Times New Roman" w:hAnsi="Calibri" w:cs="Calibri"/>
          <w:i/>
          <w:iCs/>
          <w:color w:val="000000"/>
          <w:sz w:val="22"/>
          <w:szCs w:val="22"/>
          <w:lang w:eastAsia="nl-NL"/>
        </w:rPr>
      </w:pPr>
      <w:r w:rsidRPr="000E14CD">
        <w:rPr>
          <w:rFonts w:ascii="Calibri" w:eastAsia="Times New Roman" w:hAnsi="Calibri" w:cs="Calibri"/>
          <w:i/>
          <w:iCs/>
          <w:color w:val="000000"/>
          <w:sz w:val="22"/>
          <w:szCs w:val="22"/>
          <w:lang w:eastAsia="nl-NL"/>
        </w:rPr>
        <w:t xml:space="preserve">‘Goedenavond, goedenavond, goedenavond, ik ben zo blij dat u hier allemaal weer bent. </w:t>
      </w:r>
    </w:p>
    <w:p w14:paraId="4E49363D" w14:textId="77777777" w:rsidR="000E14CD" w:rsidRDefault="000E14CD" w:rsidP="000E14CD">
      <w:pPr>
        <w:rPr>
          <w:rFonts w:ascii="Calibri" w:eastAsia="Times New Roman" w:hAnsi="Calibri" w:cs="Calibri"/>
          <w:color w:val="000000"/>
          <w:sz w:val="22"/>
          <w:szCs w:val="22"/>
          <w:lang w:eastAsia="nl-NL"/>
        </w:rPr>
      </w:pPr>
      <w:r w:rsidRPr="000E14CD">
        <w:rPr>
          <w:rFonts w:ascii="Calibri" w:eastAsia="Times New Roman" w:hAnsi="Calibri" w:cs="Calibri"/>
          <w:i/>
          <w:iCs/>
          <w:color w:val="000000"/>
          <w:sz w:val="22"/>
          <w:szCs w:val="22"/>
          <w:lang w:eastAsia="nl-NL"/>
        </w:rPr>
        <w:t>Goedenavond, goedenavond, goedenavond, toen ik u zag heb ik u dadelijk herkend.’</w:t>
      </w:r>
      <w:r w:rsidRPr="000E14CD">
        <w:rPr>
          <w:rFonts w:ascii="Calibri" w:eastAsia="Times New Roman" w:hAnsi="Calibri" w:cs="Calibri"/>
          <w:color w:val="000000"/>
          <w:sz w:val="22"/>
          <w:szCs w:val="22"/>
          <w:lang w:eastAsia="nl-NL"/>
        </w:rPr>
        <w:t xml:space="preserve"> </w:t>
      </w:r>
    </w:p>
    <w:p w14:paraId="029EEE9E" w14:textId="77777777" w:rsidR="000E14CD" w:rsidRDefault="000E14CD" w:rsidP="000E14CD">
      <w:pPr>
        <w:rPr>
          <w:rFonts w:ascii="Calibri" w:eastAsia="Times New Roman" w:hAnsi="Calibri" w:cs="Calibri"/>
          <w:color w:val="000000"/>
          <w:sz w:val="22"/>
          <w:szCs w:val="22"/>
          <w:lang w:eastAsia="nl-NL"/>
        </w:rPr>
      </w:pPr>
    </w:p>
    <w:p w14:paraId="64CD3A44" w14:textId="52578F31" w:rsidR="00890E9B" w:rsidRDefault="000E14CD" w:rsidP="000E14CD">
      <w:pPr>
        <w:rPr>
          <w:rFonts w:ascii="Calibri" w:eastAsia="Times New Roman" w:hAnsi="Calibri" w:cs="Calibri"/>
          <w:color w:val="000000"/>
          <w:sz w:val="22"/>
          <w:szCs w:val="22"/>
          <w:lang w:eastAsia="nl-NL"/>
        </w:rPr>
      </w:pPr>
      <w:r w:rsidRPr="000E14CD">
        <w:rPr>
          <w:rFonts w:ascii="Calibri" w:eastAsia="Times New Roman" w:hAnsi="Calibri" w:cs="Calibri"/>
          <w:color w:val="000000"/>
          <w:sz w:val="22"/>
          <w:szCs w:val="22"/>
          <w:lang w:eastAsia="nl-NL"/>
        </w:rPr>
        <w:t>Met wijd gespreide armen in zijn ruim zittende bruine pak, heet Wim Sonneveld (1917-1974) het publiek welkom. Niet één keer, maar twee: theatermakers Tarik Moree en Tim Olivier Somer vertolken beiden de cabaretier.</w:t>
      </w:r>
    </w:p>
    <w:p w14:paraId="6B952A73" w14:textId="77777777" w:rsidR="000E14CD" w:rsidRDefault="000E14CD" w:rsidP="000E14CD">
      <w:pPr>
        <w:rPr>
          <w:rFonts w:ascii="Calibri" w:eastAsia="Times New Roman" w:hAnsi="Calibri" w:cs="Calibri"/>
          <w:color w:val="000000"/>
          <w:sz w:val="22"/>
          <w:szCs w:val="22"/>
          <w:lang w:eastAsia="nl-NL"/>
        </w:rPr>
      </w:pPr>
    </w:p>
    <w:p w14:paraId="56F046BE" w14:textId="48F60D5C" w:rsidR="00F226B2" w:rsidRDefault="000E14CD" w:rsidP="00F226B2">
      <w:pPr>
        <w:rPr>
          <w:rFonts w:eastAsia="Times New Roman" w:cstheme="minorHAnsi"/>
          <w:color w:val="000000"/>
          <w:sz w:val="22"/>
          <w:szCs w:val="22"/>
          <w:lang w:eastAsia="nl-NL"/>
        </w:rPr>
      </w:pPr>
      <w:r>
        <w:rPr>
          <w:rFonts w:ascii="Calibri" w:eastAsia="Times New Roman" w:hAnsi="Calibri" w:cs="Calibri"/>
          <w:color w:val="000000"/>
          <w:sz w:val="22"/>
          <w:szCs w:val="22"/>
          <w:lang w:eastAsia="nl-NL"/>
        </w:rPr>
        <w:t xml:space="preserve">In een </w:t>
      </w:r>
      <w:r w:rsidRPr="00F86408">
        <w:rPr>
          <w:rFonts w:eastAsia="Times New Roman" w:cstheme="minorHAnsi"/>
          <w:color w:val="000000"/>
          <w:sz w:val="22"/>
          <w:szCs w:val="22"/>
          <w:lang w:eastAsia="nl-NL"/>
        </w:rPr>
        <w:t>muzikale voorstelling over het leven en werk van Wim Sonneveld</w:t>
      </w:r>
      <w:r w:rsidR="00782A13">
        <w:rPr>
          <w:rFonts w:eastAsia="Times New Roman" w:cstheme="minorHAnsi"/>
          <w:color w:val="000000"/>
          <w:sz w:val="22"/>
          <w:szCs w:val="22"/>
          <w:lang w:eastAsia="nl-NL"/>
        </w:rPr>
        <w:t xml:space="preserve"> strijden twee</w:t>
      </w:r>
      <w:r w:rsidRPr="00F86408">
        <w:rPr>
          <w:rFonts w:eastAsia="Times New Roman" w:cstheme="minorHAnsi"/>
          <w:color w:val="000000"/>
          <w:sz w:val="22"/>
          <w:szCs w:val="22"/>
          <w:lang w:eastAsia="nl-NL"/>
        </w:rPr>
        <w:t xml:space="preserve"> jonge </w:t>
      </w:r>
      <w:r>
        <w:rPr>
          <w:rFonts w:eastAsia="Times New Roman" w:cstheme="minorHAnsi"/>
          <w:color w:val="000000"/>
          <w:sz w:val="22"/>
          <w:szCs w:val="22"/>
          <w:lang w:eastAsia="nl-NL"/>
        </w:rPr>
        <w:t>mannen</w:t>
      </w:r>
      <w:r w:rsidR="00AA10BA">
        <w:rPr>
          <w:rFonts w:eastAsia="Times New Roman" w:cstheme="minorHAnsi"/>
          <w:color w:val="000000"/>
          <w:sz w:val="22"/>
          <w:szCs w:val="22"/>
          <w:lang w:eastAsia="nl-NL"/>
        </w:rPr>
        <w:t xml:space="preserve"> om de beste vertolking van de</w:t>
      </w:r>
      <w:r w:rsidR="004A67F6">
        <w:rPr>
          <w:rFonts w:eastAsia="Times New Roman" w:cstheme="minorHAnsi"/>
          <w:color w:val="000000"/>
          <w:sz w:val="22"/>
          <w:szCs w:val="22"/>
          <w:lang w:eastAsia="nl-NL"/>
        </w:rPr>
        <w:t xml:space="preserve"> legende. De strijd mondt uit in</w:t>
      </w:r>
      <w:r w:rsidR="004A67F6" w:rsidRPr="004A67F6">
        <w:rPr>
          <w:rFonts w:eastAsia="Times New Roman" w:cstheme="minorHAnsi"/>
          <w:color w:val="000000"/>
          <w:sz w:val="22"/>
          <w:szCs w:val="22"/>
          <w:lang w:eastAsia="nl-NL"/>
        </w:rPr>
        <w:t xml:space="preserve"> een duel. Met feitenkennis, conferences en liedjes proberen de twee elkaar te overtroeven.</w:t>
      </w:r>
      <w:r w:rsidR="00B27F1A">
        <w:rPr>
          <w:rFonts w:eastAsia="Times New Roman" w:cstheme="minorHAnsi"/>
          <w:color w:val="000000"/>
          <w:sz w:val="22"/>
          <w:szCs w:val="22"/>
          <w:lang w:eastAsia="nl-NL"/>
        </w:rPr>
        <w:t xml:space="preserve"> Daarbij </w:t>
      </w:r>
      <w:r w:rsidRPr="00F86408">
        <w:rPr>
          <w:rFonts w:eastAsia="Times New Roman" w:cstheme="minorHAnsi"/>
          <w:color w:val="000000"/>
          <w:sz w:val="22"/>
          <w:szCs w:val="22"/>
          <w:lang w:eastAsia="nl-NL"/>
        </w:rPr>
        <w:t xml:space="preserve">struikelen </w:t>
      </w:r>
      <w:r w:rsidR="00B27F1A">
        <w:rPr>
          <w:rFonts w:eastAsia="Times New Roman" w:cstheme="minorHAnsi"/>
          <w:color w:val="000000"/>
          <w:sz w:val="22"/>
          <w:szCs w:val="22"/>
          <w:lang w:eastAsia="nl-NL"/>
        </w:rPr>
        <w:t>ze</w:t>
      </w:r>
      <w:r w:rsidRPr="00F86408">
        <w:rPr>
          <w:rFonts w:eastAsia="Times New Roman" w:cstheme="minorHAnsi"/>
          <w:color w:val="000000"/>
          <w:sz w:val="22"/>
          <w:szCs w:val="22"/>
          <w:lang w:eastAsia="nl-NL"/>
        </w:rPr>
        <w:t xml:space="preserve"> over zichzelf, elkaar en hun omgeving. </w:t>
      </w:r>
    </w:p>
    <w:p w14:paraId="6ED4AE5C" w14:textId="77777777" w:rsidR="00B27F1A" w:rsidRDefault="00B27F1A" w:rsidP="000E14CD">
      <w:pPr>
        <w:rPr>
          <w:rFonts w:eastAsia="Times New Roman" w:cstheme="minorHAnsi"/>
          <w:color w:val="000000"/>
          <w:sz w:val="22"/>
          <w:szCs w:val="22"/>
          <w:lang w:eastAsia="nl-NL"/>
        </w:rPr>
      </w:pPr>
    </w:p>
    <w:p w14:paraId="30AF5D23" w14:textId="0DAA2FCF" w:rsidR="000E14CD" w:rsidRDefault="003C6BA5" w:rsidP="000E14CD">
      <w:pPr>
        <w:rPr>
          <w:rFonts w:eastAsia="Times New Roman" w:cstheme="minorHAnsi"/>
          <w:color w:val="000000"/>
          <w:sz w:val="22"/>
          <w:szCs w:val="22"/>
          <w:lang w:eastAsia="nl-NL"/>
        </w:rPr>
      </w:pPr>
      <w:r w:rsidRPr="003C6BA5">
        <w:rPr>
          <w:rFonts w:eastAsia="Times New Roman" w:cstheme="minorHAnsi"/>
          <w:color w:val="000000"/>
          <w:sz w:val="22"/>
          <w:szCs w:val="22"/>
          <w:lang w:eastAsia="nl-NL"/>
        </w:rPr>
        <w:t xml:space="preserve">Samen met de driekoppige band The </w:t>
      </w:r>
      <w:proofErr w:type="spellStart"/>
      <w:r w:rsidRPr="003C6BA5">
        <w:rPr>
          <w:rFonts w:eastAsia="Times New Roman" w:cstheme="minorHAnsi"/>
          <w:color w:val="000000"/>
          <w:sz w:val="22"/>
          <w:szCs w:val="22"/>
          <w:lang w:eastAsia="nl-NL"/>
        </w:rPr>
        <w:t>Sunfields</w:t>
      </w:r>
      <w:proofErr w:type="spellEnd"/>
      <w:r w:rsidRPr="003C6BA5">
        <w:rPr>
          <w:rFonts w:eastAsia="Times New Roman" w:cstheme="minorHAnsi"/>
          <w:color w:val="000000"/>
          <w:sz w:val="22"/>
          <w:szCs w:val="22"/>
          <w:lang w:eastAsia="nl-NL"/>
        </w:rPr>
        <w:t xml:space="preserve"> onderzoek</w:t>
      </w:r>
      <w:r w:rsidR="00C844C9">
        <w:rPr>
          <w:rFonts w:eastAsia="Times New Roman" w:cstheme="minorHAnsi"/>
          <w:color w:val="000000"/>
          <w:sz w:val="22"/>
          <w:szCs w:val="22"/>
          <w:lang w:eastAsia="nl-NL"/>
        </w:rPr>
        <w:t>en ze</w:t>
      </w:r>
      <w:r w:rsidRPr="003C6BA5">
        <w:rPr>
          <w:rFonts w:eastAsia="Times New Roman" w:cstheme="minorHAnsi"/>
          <w:color w:val="000000"/>
          <w:sz w:val="22"/>
          <w:szCs w:val="22"/>
          <w:lang w:eastAsia="nl-NL"/>
        </w:rPr>
        <w:t xml:space="preserve"> of </w:t>
      </w:r>
      <w:r w:rsidR="000E14CD" w:rsidRPr="00F86408">
        <w:rPr>
          <w:rFonts w:eastAsia="Times New Roman" w:cstheme="minorHAnsi"/>
          <w:color w:val="000000"/>
          <w:sz w:val="22"/>
          <w:szCs w:val="22"/>
          <w:lang w:eastAsia="nl-NL"/>
        </w:rPr>
        <w:t>je anno 202</w:t>
      </w:r>
      <w:r w:rsidR="000E14CD">
        <w:rPr>
          <w:rFonts w:eastAsia="Times New Roman" w:cstheme="minorHAnsi"/>
          <w:color w:val="000000"/>
          <w:sz w:val="22"/>
          <w:szCs w:val="22"/>
          <w:lang w:eastAsia="nl-NL"/>
        </w:rPr>
        <w:t>3</w:t>
      </w:r>
      <w:r w:rsidR="000E14CD" w:rsidRPr="00F86408">
        <w:rPr>
          <w:rFonts w:eastAsia="Times New Roman" w:cstheme="minorHAnsi"/>
          <w:color w:val="000000"/>
          <w:sz w:val="22"/>
          <w:szCs w:val="22"/>
          <w:lang w:eastAsia="nl-NL"/>
        </w:rPr>
        <w:t xml:space="preserve"> wel theater maken over een man die je adoreert, puur vanuit romantische en nostalgische overwegingen?</w:t>
      </w:r>
    </w:p>
    <w:p w14:paraId="5294E3CD" w14:textId="77777777" w:rsidR="000E14CD" w:rsidRDefault="000E14CD" w:rsidP="000E14CD">
      <w:pPr>
        <w:rPr>
          <w:rFonts w:eastAsia="Times New Roman" w:cstheme="minorHAnsi"/>
          <w:color w:val="000000"/>
          <w:sz w:val="22"/>
          <w:szCs w:val="22"/>
          <w:lang w:eastAsia="nl-NL"/>
        </w:rPr>
      </w:pPr>
      <w:r w:rsidRPr="00C61C13">
        <w:rPr>
          <w:rFonts w:eastAsia="Times New Roman" w:cstheme="minorHAnsi"/>
          <w:color w:val="000000"/>
          <w:sz w:val="22"/>
          <w:szCs w:val="22"/>
          <w:lang w:eastAsia="nl-NL"/>
        </w:rPr>
        <w:t>Na een succesvolle zomer op Theaterfestival de Parade komen zij nu met de avondvullende voorstelling in het theater!</w:t>
      </w:r>
    </w:p>
    <w:p w14:paraId="5BE567D5" w14:textId="34F41261" w:rsidR="000E14CD" w:rsidRDefault="000E14CD" w:rsidP="000E14CD">
      <w:pPr>
        <w:rPr>
          <w:rFonts w:ascii="Calibri" w:eastAsia="Times New Roman" w:hAnsi="Calibri" w:cs="Calibri"/>
          <w:color w:val="000000"/>
          <w:sz w:val="22"/>
          <w:szCs w:val="22"/>
          <w:lang w:eastAsia="nl-NL"/>
        </w:rPr>
      </w:pPr>
    </w:p>
    <w:p w14:paraId="47F5B92A" w14:textId="0F1FE5E2" w:rsidR="00AA2A92" w:rsidRPr="00AA2A92" w:rsidRDefault="00AA2A92" w:rsidP="000E14CD">
      <w:pPr>
        <w:rPr>
          <w:rFonts w:ascii="Calibri" w:eastAsia="Times New Roman" w:hAnsi="Calibri" w:cs="Calibri"/>
          <w:b/>
          <w:bCs/>
          <w:color w:val="000000"/>
          <w:sz w:val="22"/>
          <w:szCs w:val="22"/>
          <w:lang w:eastAsia="nl-NL"/>
        </w:rPr>
      </w:pPr>
      <w:r>
        <w:rPr>
          <w:rFonts w:ascii="Calibri" w:eastAsia="Times New Roman" w:hAnsi="Calibri" w:cs="Calibri"/>
          <w:b/>
          <w:bCs/>
          <w:color w:val="000000"/>
          <w:sz w:val="22"/>
          <w:szCs w:val="22"/>
          <w:lang w:eastAsia="nl-NL"/>
        </w:rPr>
        <w:t>In de media:</w:t>
      </w:r>
    </w:p>
    <w:p w14:paraId="79981B02" w14:textId="758847B9" w:rsidR="00E83EB1" w:rsidRPr="00E83EB1" w:rsidRDefault="00E83EB1" w:rsidP="00E83EB1">
      <w:pPr>
        <w:rPr>
          <w:rFonts w:ascii="Calibri" w:eastAsia="Times New Roman" w:hAnsi="Calibri" w:cs="Calibri"/>
          <w:i/>
          <w:iCs/>
          <w:color w:val="000000"/>
          <w:sz w:val="22"/>
          <w:szCs w:val="22"/>
          <w:lang w:eastAsia="nl-NL"/>
        </w:rPr>
      </w:pPr>
      <w:r w:rsidRPr="00E83EB1">
        <w:rPr>
          <w:rFonts w:ascii="Calibri" w:eastAsia="Times New Roman" w:hAnsi="Calibri" w:cs="Calibri"/>
          <w:i/>
          <w:iCs/>
          <w:color w:val="000000"/>
          <w:sz w:val="22"/>
          <w:szCs w:val="22"/>
          <w:lang w:eastAsia="nl-NL"/>
        </w:rPr>
        <w:t>Wat op deze allereerste avond meteen al duidelijk werd, is dat de voorstelling Het Wim Sonneveld-complex een van de Parade-hits van dit jaar gaat worden.</w:t>
      </w:r>
      <w:r w:rsidR="00D731B4">
        <w:rPr>
          <w:rFonts w:ascii="Calibri" w:eastAsia="Times New Roman" w:hAnsi="Calibri" w:cs="Calibri"/>
          <w:i/>
          <w:iCs/>
          <w:color w:val="000000"/>
          <w:sz w:val="22"/>
          <w:szCs w:val="22"/>
          <w:lang w:eastAsia="nl-NL"/>
        </w:rPr>
        <w:t xml:space="preserve"> </w:t>
      </w:r>
      <w:r w:rsidR="00D731B4" w:rsidRPr="00D731B4">
        <w:rPr>
          <w:rFonts w:ascii="Calibri" w:eastAsia="Times New Roman" w:hAnsi="Calibri" w:cs="Calibri"/>
          <w:i/>
          <w:iCs/>
          <w:color w:val="000000"/>
          <w:sz w:val="22"/>
          <w:szCs w:val="22"/>
          <w:lang w:eastAsia="nl-NL"/>
        </w:rPr>
        <w:t>Geestig en knap.</w:t>
      </w:r>
    </w:p>
    <w:p w14:paraId="5B510C45" w14:textId="225E90AC" w:rsidR="00E83EB1" w:rsidRPr="00F81999" w:rsidRDefault="00E83EB1" w:rsidP="00F81999">
      <w:pPr>
        <w:pStyle w:val="Lijstalinea"/>
        <w:numPr>
          <w:ilvl w:val="0"/>
          <w:numId w:val="2"/>
        </w:numPr>
        <w:rPr>
          <w:rFonts w:ascii="Calibri" w:eastAsia="Times New Roman" w:hAnsi="Calibri" w:cs="Calibri"/>
          <w:color w:val="000000"/>
          <w:sz w:val="22"/>
          <w:szCs w:val="22"/>
          <w:lang w:eastAsia="nl-NL"/>
        </w:rPr>
      </w:pPr>
      <w:r w:rsidRPr="00F81999">
        <w:rPr>
          <w:rFonts w:ascii="Calibri" w:eastAsia="Times New Roman" w:hAnsi="Calibri" w:cs="Calibri"/>
          <w:color w:val="000000"/>
          <w:sz w:val="22"/>
          <w:szCs w:val="22"/>
          <w:lang w:eastAsia="nl-NL"/>
        </w:rPr>
        <w:t xml:space="preserve">de Volkskrant </w:t>
      </w:r>
      <w:r w:rsidRPr="00F81999">
        <w:rPr>
          <w:rFonts w:ascii="Calibri" w:eastAsia="Times New Roman" w:hAnsi="Calibri" w:cs="Calibri"/>
          <w:color w:val="000000"/>
          <w:sz w:val="22"/>
          <w:szCs w:val="22"/>
          <w:lang w:eastAsia="nl-NL"/>
        </w:rPr>
        <w:br/>
      </w:r>
    </w:p>
    <w:p w14:paraId="4F509D3D" w14:textId="77777777" w:rsidR="00E83EB1" w:rsidRPr="00E83EB1" w:rsidRDefault="00E83EB1" w:rsidP="00E83EB1">
      <w:pPr>
        <w:rPr>
          <w:rFonts w:ascii="Calibri" w:eastAsia="Times New Roman" w:hAnsi="Calibri" w:cs="Calibri"/>
          <w:i/>
          <w:iCs/>
          <w:color w:val="000000"/>
          <w:sz w:val="22"/>
          <w:szCs w:val="22"/>
          <w:lang w:eastAsia="nl-NL"/>
        </w:rPr>
      </w:pPr>
      <w:r w:rsidRPr="00E83EB1">
        <w:rPr>
          <w:rFonts w:ascii="Calibri" w:eastAsia="Times New Roman" w:hAnsi="Calibri" w:cs="Calibri"/>
          <w:i/>
          <w:iCs/>
          <w:color w:val="000000"/>
          <w:sz w:val="22"/>
          <w:szCs w:val="22"/>
          <w:lang w:eastAsia="nl-NL"/>
        </w:rPr>
        <w:t>Het levert hilarische imitaties en pastiches van Sonneveld-evergreens op, waarbij je gaandeweg steeds meer aanvoelt dat er iets wringt.</w:t>
      </w:r>
    </w:p>
    <w:p w14:paraId="62AD15C2" w14:textId="455B3A39" w:rsidR="00E83EB1" w:rsidRPr="00F81999" w:rsidRDefault="00E83EB1" w:rsidP="00F81999">
      <w:pPr>
        <w:pStyle w:val="Lijstalinea"/>
        <w:numPr>
          <w:ilvl w:val="0"/>
          <w:numId w:val="2"/>
        </w:numPr>
        <w:rPr>
          <w:rFonts w:ascii="Calibri" w:eastAsia="Times New Roman" w:hAnsi="Calibri" w:cs="Calibri"/>
          <w:color w:val="000000"/>
          <w:sz w:val="22"/>
          <w:szCs w:val="22"/>
          <w:lang w:eastAsia="nl-NL"/>
        </w:rPr>
      </w:pPr>
      <w:r w:rsidRPr="00F81999">
        <w:rPr>
          <w:rFonts w:ascii="Calibri" w:eastAsia="Times New Roman" w:hAnsi="Calibri" w:cs="Calibri"/>
          <w:color w:val="000000"/>
          <w:sz w:val="22"/>
          <w:szCs w:val="22"/>
          <w:lang w:eastAsia="nl-NL"/>
        </w:rPr>
        <w:t xml:space="preserve">Theaterkrant  </w:t>
      </w:r>
      <w:r w:rsidRPr="00F81999">
        <w:rPr>
          <w:rFonts w:ascii="Calibri" w:eastAsia="Times New Roman" w:hAnsi="Calibri" w:cs="Calibri"/>
          <w:color w:val="000000"/>
          <w:sz w:val="22"/>
          <w:szCs w:val="22"/>
          <w:lang w:eastAsia="nl-NL"/>
        </w:rPr>
        <w:br/>
      </w:r>
    </w:p>
    <w:p w14:paraId="2528A332" w14:textId="77777777" w:rsidR="00E83EB1" w:rsidRPr="00E83EB1" w:rsidRDefault="00E83EB1" w:rsidP="00E83EB1">
      <w:pPr>
        <w:rPr>
          <w:rFonts w:ascii="Calibri" w:eastAsia="Times New Roman" w:hAnsi="Calibri" w:cs="Calibri"/>
          <w:i/>
          <w:iCs/>
          <w:color w:val="000000"/>
          <w:sz w:val="22"/>
          <w:szCs w:val="22"/>
          <w:lang w:eastAsia="nl-NL"/>
        </w:rPr>
      </w:pPr>
      <w:r w:rsidRPr="00E83EB1">
        <w:rPr>
          <w:rFonts w:ascii="Calibri" w:eastAsia="Times New Roman" w:hAnsi="Calibri" w:cs="Calibri"/>
          <w:i/>
          <w:iCs/>
          <w:color w:val="000000"/>
          <w:sz w:val="22"/>
          <w:szCs w:val="22"/>
          <w:lang w:eastAsia="nl-NL"/>
        </w:rPr>
        <w:t xml:space="preserve">Samen met de driekoppige band The </w:t>
      </w:r>
      <w:proofErr w:type="spellStart"/>
      <w:r w:rsidRPr="00E83EB1">
        <w:rPr>
          <w:rFonts w:ascii="Calibri" w:eastAsia="Times New Roman" w:hAnsi="Calibri" w:cs="Calibri"/>
          <w:i/>
          <w:iCs/>
          <w:color w:val="000000"/>
          <w:sz w:val="22"/>
          <w:szCs w:val="22"/>
          <w:lang w:eastAsia="nl-NL"/>
        </w:rPr>
        <w:t>Sunfields</w:t>
      </w:r>
      <w:proofErr w:type="spellEnd"/>
      <w:r w:rsidRPr="00E83EB1">
        <w:rPr>
          <w:rFonts w:ascii="Calibri" w:eastAsia="Times New Roman" w:hAnsi="Calibri" w:cs="Calibri"/>
          <w:i/>
          <w:iCs/>
          <w:color w:val="000000"/>
          <w:sz w:val="22"/>
          <w:szCs w:val="22"/>
          <w:lang w:eastAsia="nl-NL"/>
        </w:rPr>
        <w:t xml:space="preserve">, leveren Moree en Somer boeiend theatraal vuurwerk af dat onderzoekt of en hoe het verleden vorm kan krijgen in het nu. </w:t>
      </w:r>
    </w:p>
    <w:p w14:paraId="23098856" w14:textId="5C317244" w:rsidR="00E83EB1" w:rsidRPr="00F81999" w:rsidRDefault="00E83EB1" w:rsidP="00F81999">
      <w:pPr>
        <w:pStyle w:val="Lijstalinea"/>
        <w:numPr>
          <w:ilvl w:val="0"/>
          <w:numId w:val="2"/>
        </w:numPr>
        <w:rPr>
          <w:rFonts w:ascii="Calibri" w:eastAsia="Times New Roman" w:hAnsi="Calibri" w:cs="Calibri"/>
          <w:color w:val="000000"/>
          <w:sz w:val="22"/>
          <w:szCs w:val="22"/>
          <w:lang w:eastAsia="nl-NL"/>
        </w:rPr>
      </w:pPr>
      <w:r w:rsidRPr="00F81999">
        <w:rPr>
          <w:rFonts w:ascii="Calibri" w:eastAsia="Times New Roman" w:hAnsi="Calibri" w:cs="Calibri"/>
          <w:color w:val="000000"/>
          <w:sz w:val="22"/>
          <w:szCs w:val="22"/>
          <w:lang w:eastAsia="nl-NL"/>
        </w:rPr>
        <w:t xml:space="preserve">Theaterkrant  </w:t>
      </w:r>
    </w:p>
    <w:p w14:paraId="0854FF4B" w14:textId="77777777" w:rsidR="00E47D1A" w:rsidRPr="000A1392" w:rsidRDefault="00E47D1A" w:rsidP="000A1392">
      <w:pPr>
        <w:rPr>
          <w:rFonts w:ascii="Calibri" w:eastAsia="Times New Roman" w:hAnsi="Calibri" w:cs="Calibri"/>
          <w:color w:val="000000"/>
          <w:sz w:val="22"/>
          <w:szCs w:val="22"/>
          <w:lang w:eastAsia="nl-NL"/>
        </w:rPr>
      </w:pPr>
    </w:p>
    <w:p w14:paraId="670FD9F7" w14:textId="095EF06A" w:rsidR="000A1392" w:rsidRPr="00AA2A92" w:rsidRDefault="000A1392" w:rsidP="004601BD">
      <w:pPr>
        <w:keepNext/>
        <w:rPr>
          <w:rFonts w:ascii="Calibri" w:eastAsia="Times New Roman" w:hAnsi="Calibri" w:cs="Calibri"/>
          <w:b/>
          <w:bCs/>
          <w:color w:val="000000"/>
          <w:sz w:val="22"/>
          <w:szCs w:val="22"/>
          <w:lang w:eastAsia="nl-NL"/>
        </w:rPr>
      </w:pPr>
      <w:r w:rsidRPr="00AA2A92">
        <w:rPr>
          <w:rFonts w:ascii="Calibri" w:eastAsia="Times New Roman" w:hAnsi="Calibri" w:cs="Calibri"/>
          <w:b/>
          <w:bCs/>
          <w:color w:val="000000"/>
          <w:sz w:val="22"/>
          <w:szCs w:val="22"/>
          <w:lang w:eastAsia="nl-NL"/>
        </w:rPr>
        <w:lastRenderedPageBreak/>
        <w:t>Over het gezelschap/de maker</w:t>
      </w:r>
      <w:r w:rsidR="004601BD" w:rsidRPr="00AA2A92">
        <w:rPr>
          <w:rFonts w:ascii="Calibri" w:eastAsia="Times New Roman" w:hAnsi="Calibri" w:cs="Calibri"/>
          <w:b/>
          <w:bCs/>
          <w:color w:val="000000"/>
          <w:sz w:val="22"/>
          <w:szCs w:val="22"/>
          <w:lang w:eastAsia="nl-NL"/>
        </w:rPr>
        <w:t>s</w:t>
      </w:r>
      <w:r w:rsidRPr="00AA2A92">
        <w:rPr>
          <w:rFonts w:ascii="Calibri" w:eastAsia="Times New Roman" w:hAnsi="Calibri" w:cs="Calibri"/>
          <w:b/>
          <w:bCs/>
          <w:color w:val="000000"/>
          <w:sz w:val="22"/>
          <w:szCs w:val="22"/>
          <w:lang w:eastAsia="nl-NL"/>
        </w:rPr>
        <w:t>:</w:t>
      </w:r>
    </w:p>
    <w:p w14:paraId="012D9619" w14:textId="77777777" w:rsidR="004601BD" w:rsidRDefault="004601BD" w:rsidP="004601BD">
      <w:pPr>
        <w:keepNext/>
        <w:rPr>
          <w:rFonts w:ascii="Calibri" w:eastAsia="Times New Roman" w:hAnsi="Calibri" w:cs="Calibri"/>
          <w:color w:val="000000"/>
          <w:sz w:val="22"/>
          <w:szCs w:val="22"/>
          <w:lang w:eastAsia="nl-NL"/>
        </w:rPr>
      </w:pPr>
      <w:r w:rsidRPr="009B455C">
        <w:rPr>
          <w:rFonts w:ascii="Calibri" w:eastAsia="Times New Roman" w:hAnsi="Calibri" w:cs="Calibri"/>
          <w:b/>
          <w:bCs/>
          <w:color w:val="000000"/>
          <w:sz w:val="22"/>
          <w:szCs w:val="22"/>
          <w:lang w:eastAsia="nl-NL"/>
        </w:rPr>
        <w:t>Tarik Moree</w:t>
      </w:r>
      <w:r w:rsidRPr="00CC1B56">
        <w:rPr>
          <w:rFonts w:ascii="Calibri" w:eastAsia="Times New Roman" w:hAnsi="Calibri" w:cs="Calibri"/>
          <w:color w:val="000000"/>
          <w:sz w:val="22"/>
          <w:szCs w:val="22"/>
          <w:lang w:eastAsia="nl-NL"/>
        </w:rPr>
        <w:t xml:space="preserve"> (1996) en </w:t>
      </w:r>
      <w:r w:rsidRPr="009B455C">
        <w:rPr>
          <w:rFonts w:ascii="Calibri" w:eastAsia="Times New Roman" w:hAnsi="Calibri" w:cs="Calibri"/>
          <w:b/>
          <w:bCs/>
          <w:color w:val="000000"/>
          <w:sz w:val="22"/>
          <w:szCs w:val="22"/>
          <w:lang w:eastAsia="nl-NL"/>
        </w:rPr>
        <w:t>Tim Olivier Somer</w:t>
      </w:r>
      <w:r w:rsidRPr="00CC1B56">
        <w:rPr>
          <w:rFonts w:ascii="Calibri" w:eastAsia="Times New Roman" w:hAnsi="Calibri" w:cs="Calibri"/>
          <w:color w:val="000000"/>
          <w:sz w:val="22"/>
          <w:szCs w:val="22"/>
          <w:lang w:eastAsia="nl-NL"/>
        </w:rPr>
        <w:t xml:space="preserve"> (1993) studeerden in 2018 af van de acteursopleiding van de Toneelacademie Maastricht. Met hun afstudeervoorstelling </w:t>
      </w:r>
      <w:r w:rsidRPr="0094338A">
        <w:rPr>
          <w:rFonts w:ascii="Calibri" w:eastAsia="Times New Roman" w:hAnsi="Calibri" w:cs="Calibri"/>
          <w:i/>
          <w:iCs/>
          <w:color w:val="000000"/>
          <w:sz w:val="22"/>
          <w:szCs w:val="22"/>
          <w:lang w:eastAsia="nl-NL"/>
        </w:rPr>
        <w:t xml:space="preserve">My </w:t>
      </w:r>
      <w:proofErr w:type="spellStart"/>
      <w:r w:rsidRPr="0094338A">
        <w:rPr>
          <w:rFonts w:ascii="Calibri" w:eastAsia="Times New Roman" w:hAnsi="Calibri" w:cs="Calibri"/>
          <w:i/>
          <w:iCs/>
          <w:color w:val="000000"/>
          <w:sz w:val="22"/>
          <w:szCs w:val="22"/>
          <w:lang w:eastAsia="nl-NL"/>
        </w:rPr>
        <w:t>Dinner</w:t>
      </w:r>
      <w:proofErr w:type="spellEnd"/>
      <w:r w:rsidRPr="0094338A">
        <w:rPr>
          <w:rFonts w:ascii="Calibri" w:eastAsia="Times New Roman" w:hAnsi="Calibri" w:cs="Calibri"/>
          <w:i/>
          <w:iCs/>
          <w:color w:val="000000"/>
          <w:sz w:val="22"/>
          <w:szCs w:val="22"/>
          <w:lang w:eastAsia="nl-NL"/>
        </w:rPr>
        <w:t xml:space="preserve"> </w:t>
      </w:r>
      <w:proofErr w:type="spellStart"/>
      <w:r w:rsidRPr="0094338A">
        <w:rPr>
          <w:rFonts w:ascii="Calibri" w:eastAsia="Times New Roman" w:hAnsi="Calibri" w:cs="Calibri"/>
          <w:i/>
          <w:iCs/>
          <w:color w:val="000000"/>
          <w:sz w:val="22"/>
          <w:szCs w:val="22"/>
          <w:lang w:eastAsia="nl-NL"/>
        </w:rPr>
        <w:t>With</w:t>
      </w:r>
      <w:proofErr w:type="spellEnd"/>
      <w:r w:rsidRPr="0094338A">
        <w:rPr>
          <w:rFonts w:ascii="Calibri" w:eastAsia="Times New Roman" w:hAnsi="Calibri" w:cs="Calibri"/>
          <w:i/>
          <w:iCs/>
          <w:color w:val="000000"/>
          <w:sz w:val="22"/>
          <w:szCs w:val="22"/>
          <w:lang w:eastAsia="nl-NL"/>
        </w:rPr>
        <w:t>…</w:t>
      </w:r>
      <w:r w:rsidRPr="00CC1B56">
        <w:rPr>
          <w:rFonts w:ascii="Calibri" w:eastAsia="Times New Roman" w:hAnsi="Calibri" w:cs="Calibri"/>
          <w:color w:val="000000"/>
          <w:sz w:val="22"/>
          <w:szCs w:val="22"/>
          <w:lang w:eastAsia="nl-NL"/>
        </w:rPr>
        <w:t xml:space="preserve"> waren zij </w:t>
      </w:r>
      <w:r w:rsidRPr="0094338A">
        <w:rPr>
          <w:rFonts w:ascii="Calibri" w:eastAsia="Times New Roman" w:hAnsi="Calibri" w:cs="Calibri"/>
          <w:i/>
          <w:iCs/>
          <w:color w:val="000000"/>
          <w:sz w:val="22"/>
          <w:szCs w:val="22"/>
          <w:lang w:eastAsia="nl-NL"/>
        </w:rPr>
        <w:t xml:space="preserve">Het Debuut 2018 </w:t>
      </w:r>
      <w:r w:rsidRPr="00CC1B56">
        <w:rPr>
          <w:rFonts w:ascii="Calibri" w:eastAsia="Times New Roman" w:hAnsi="Calibri" w:cs="Calibri"/>
          <w:color w:val="000000"/>
          <w:sz w:val="22"/>
          <w:szCs w:val="22"/>
          <w:lang w:eastAsia="nl-NL"/>
        </w:rPr>
        <w:t xml:space="preserve">van Via Rudolphi. In 2019 maakten ze de succesvolle Paradevoorstelling </w:t>
      </w:r>
      <w:r w:rsidRPr="0094338A">
        <w:rPr>
          <w:rFonts w:ascii="Calibri" w:eastAsia="Times New Roman" w:hAnsi="Calibri" w:cs="Calibri"/>
          <w:i/>
          <w:iCs/>
          <w:color w:val="000000"/>
          <w:sz w:val="22"/>
          <w:szCs w:val="22"/>
          <w:lang w:eastAsia="nl-NL"/>
        </w:rPr>
        <w:t>KUNST</w:t>
      </w:r>
      <w:r w:rsidRPr="00CC1B56">
        <w:rPr>
          <w:rFonts w:ascii="Calibri" w:eastAsia="Times New Roman" w:hAnsi="Calibri" w:cs="Calibri"/>
          <w:color w:val="000000"/>
          <w:sz w:val="22"/>
          <w:szCs w:val="22"/>
          <w:lang w:eastAsia="nl-NL"/>
        </w:rPr>
        <w:t xml:space="preserve">. Voor al deze voorstellingen werkten zij nauw samen met </w:t>
      </w:r>
      <w:r w:rsidRPr="009B455C">
        <w:rPr>
          <w:rFonts w:ascii="Calibri" w:eastAsia="Times New Roman" w:hAnsi="Calibri" w:cs="Calibri"/>
          <w:b/>
          <w:bCs/>
          <w:color w:val="000000"/>
          <w:sz w:val="22"/>
          <w:szCs w:val="22"/>
          <w:lang w:eastAsia="nl-NL"/>
        </w:rPr>
        <w:t>Daniël ‘t Hoen</w:t>
      </w:r>
      <w:r w:rsidRPr="00CC1B56">
        <w:rPr>
          <w:rFonts w:ascii="Calibri" w:eastAsia="Times New Roman" w:hAnsi="Calibri" w:cs="Calibri"/>
          <w:color w:val="000000"/>
          <w:sz w:val="22"/>
          <w:szCs w:val="22"/>
          <w:lang w:eastAsia="nl-NL"/>
        </w:rPr>
        <w:t xml:space="preserve"> (1993) als regisseur en mede-maker. In hun werk zoeken ze naar absurditeit, maar ook naar een manier om het publiek zelf een spiegel voor te houden. Dankzij hun vriendschap bestaat er een diepe verbinding die altijd voelbaar is. In 2022 maakten Tarik en Daniël tevens </w:t>
      </w:r>
      <w:r>
        <w:rPr>
          <w:rFonts w:ascii="Calibri" w:eastAsia="Times New Roman" w:hAnsi="Calibri" w:cs="Calibri"/>
          <w:color w:val="000000"/>
          <w:sz w:val="22"/>
          <w:szCs w:val="22"/>
          <w:lang w:eastAsia="nl-NL"/>
        </w:rPr>
        <w:t xml:space="preserve">bij Via Rudolphi Producties, </w:t>
      </w:r>
      <w:r w:rsidRPr="00CC1B56">
        <w:rPr>
          <w:rFonts w:ascii="Calibri" w:eastAsia="Times New Roman" w:hAnsi="Calibri" w:cs="Calibri"/>
          <w:color w:val="000000"/>
          <w:sz w:val="22"/>
          <w:szCs w:val="22"/>
          <w:lang w:eastAsia="nl-NL"/>
        </w:rPr>
        <w:t>samen met Laura De Geest</w:t>
      </w:r>
      <w:r>
        <w:rPr>
          <w:rFonts w:ascii="Calibri" w:eastAsia="Times New Roman" w:hAnsi="Calibri" w:cs="Calibri"/>
          <w:color w:val="000000"/>
          <w:sz w:val="22"/>
          <w:szCs w:val="22"/>
          <w:lang w:eastAsia="nl-NL"/>
        </w:rPr>
        <w:t>,</w:t>
      </w:r>
      <w:r w:rsidRPr="00CC1B56">
        <w:rPr>
          <w:rFonts w:ascii="Calibri" w:eastAsia="Times New Roman" w:hAnsi="Calibri" w:cs="Calibri"/>
          <w:color w:val="000000"/>
          <w:sz w:val="22"/>
          <w:szCs w:val="22"/>
          <w:lang w:eastAsia="nl-NL"/>
        </w:rPr>
        <w:t xml:space="preserve"> </w:t>
      </w:r>
      <w:r w:rsidRPr="00CC1B56">
        <w:rPr>
          <w:rFonts w:ascii="Calibri" w:eastAsia="Times New Roman" w:hAnsi="Calibri" w:cs="Calibri"/>
          <w:i/>
          <w:iCs/>
          <w:color w:val="000000"/>
          <w:sz w:val="22"/>
          <w:szCs w:val="22"/>
          <w:lang w:eastAsia="nl-NL"/>
        </w:rPr>
        <w:t xml:space="preserve">Fun </w:t>
      </w:r>
      <w:proofErr w:type="spellStart"/>
      <w:r w:rsidRPr="00CC1B56">
        <w:rPr>
          <w:rFonts w:ascii="Calibri" w:eastAsia="Times New Roman" w:hAnsi="Calibri" w:cs="Calibri"/>
          <w:i/>
          <w:iCs/>
          <w:color w:val="000000"/>
          <w:sz w:val="22"/>
          <w:szCs w:val="22"/>
          <w:lang w:eastAsia="nl-NL"/>
        </w:rPr>
        <w:t>and</w:t>
      </w:r>
      <w:proofErr w:type="spellEnd"/>
      <w:r w:rsidRPr="00CC1B56">
        <w:rPr>
          <w:rFonts w:ascii="Calibri" w:eastAsia="Times New Roman" w:hAnsi="Calibri" w:cs="Calibri"/>
          <w:i/>
          <w:iCs/>
          <w:color w:val="000000"/>
          <w:sz w:val="22"/>
          <w:szCs w:val="22"/>
          <w:lang w:eastAsia="nl-NL"/>
        </w:rPr>
        <w:t xml:space="preserve"> Games</w:t>
      </w:r>
      <w:r w:rsidRPr="00CC1B56">
        <w:rPr>
          <w:rFonts w:ascii="Calibri" w:eastAsia="Times New Roman" w:hAnsi="Calibri" w:cs="Calibri"/>
          <w:color w:val="000000"/>
          <w:sz w:val="22"/>
          <w:szCs w:val="22"/>
          <w:lang w:eastAsia="nl-NL"/>
        </w:rPr>
        <w:t>, het eerste deel van een drieluik over de liefde.</w:t>
      </w:r>
    </w:p>
    <w:p w14:paraId="189AAEB8" w14:textId="77777777" w:rsidR="004601BD" w:rsidRPr="00580740" w:rsidRDefault="004601BD" w:rsidP="004601BD">
      <w:pPr>
        <w:keepNext/>
        <w:rPr>
          <w:rFonts w:ascii="Calibri" w:eastAsia="Times New Roman" w:hAnsi="Calibri" w:cs="Calibri"/>
          <w:color w:val="000000"/>
          <w:sz w:val="22"/>
          <w:szCs w:val="22"/>
          <w:lang w:eastAsia="nl-NL"/>
        </w:rPr>
      </w:pPr>
    </w:p>
    <w:p w14:paraId="24F39175" w14:textId="77777777" w:rsidR="00F860B1" w:rsidRPr="00580740" w:rsidRDefault="00F860B1" w:rsidP="004601BD">
      <w:pPr>
        <w:keepNext/>
        <w:rPr>
          <w:rFonts w:ascii="Calibri" w:hAnsi="Calibri"/>
          <w:sz w:val="22"/>
          <w:szCs w:val="22"/>
        </w:rPr>
      </w:pPr>
      <w:r w:rsidRPr="00580740">
        <w:rPr>
          <w:rFonts w:ascii="Calibri" w:hAnsi="Calibri"/>
          <w:b/>
          <w:sz w:val="22"/>
          <w:szCs w:val="22"/>
        </w:rPr>
        <w:t>Via Rudolphi Producties</w:t>
      </w:r>
      <w:r w:rsidRPr="00580740">
        <w:rPr>
          <w:rFonts w:ascii="Calibri" w:hAnsi="Calibri"/>
          <w:sz w:val="22"/>
          <w:szCs w:val="22"/>
        </w:rPr>
        <w:t xml:space="preserve"> produceert nieuwe producties van uiteenlopende, zelfstandige theatermakers, van alle generaties. Van net afgestuurde toptalenten tot door de wol geverfde professionals die de hele wereld hebben gezien. En dan het liefst samen in een productie. Makers met een missie: ze vertellen eigen verhalen die nog niet genoeg verteld worden en pogen daarop een nieuwe licht te laten schijnen. Onze voorstellingen zijn herkenbaar, aansprekend, prikkelend, emanciperend, confronterend, soms ongemakkelijk, quasi realistisch, met een beetje tragiek en veel humor.</w:t>
      </w:r>
    </w:p>
    <w:p w14:paraId="55E3F324" w14:textId="77777777" w:rsidR="00F860B1" w:rsidRDefault="00F860B1" w:rsidP="004601BD">
      <w:pPr>
        <w:keepNext/>
        <w:rPr>
          <w:rFonts w:ascii="Calibri" w:eastAsia="Times New Roman" w:hAnsi="Calibri" w:cs="Calibri"/>
          <w:color w:val="000000"/>
          <w:sz w:val="22"/>
          <w:szCs w:val="22"/>
          <w:lang w:eastAsia="nl-NL"/>
        </w:rPr>
      </w:pPr>
    </w:p>
    <w:p w14:paraId="36B2B32C" w14:textId="2FDB2426" w:rsidR="001D11C5" w:rsidRDefault="12D81FB8" w:rsidP="12D81FB8">
      <w:pPr>
        <w:rPr>
          <w:rFonts w:ascii="Calibri" w:eastAsia="Calibri" w:hAnsi="Calibri" w:cs="Calibri"/>
          <w:color w:val="000000" w:themeColor="text1"/>
          <w:sz w:val="22"/>
          <w:szCs w:val="22"/>
        </w:rPr>
      </w:pPr>
      <w:proofErr w:type="spellStart"/>
      <w:r w:rsidRPr="001D11C5">
        <w:rPr>
          <w:rFonts w:ascii="Calibri" w:eastAsia="Calibri" w:hAnsi="Calibri" w:cs="Calibri"/>
          <w:b/>
          <w:bCs/>
          <w:color w:val="000000" w:themeColor="text1"/>
          <w:sz w:val="22"/>
          <w:szCs w:val="22"/>
        </w:rPr>
        <w:t>Credits</w:t>
      </w:r>
      <w:proofErr w:type="spellEnd"/>
      <w:r w:rsidRPr="001D11C5">
        <w:rPr>
          <w:rFonts w:ascii="Calibri" w:eastAsia="Calibri" w:hAnsi="Calibri" w:cs="Calibri"/>
          <w:b/>
          <w:bCs/>
          <w:color w:val="000000" w:themeColor="text1"/>
          <w:sz w:val="22"/>
          <w:szCs w:val="22"/>
        </w:rPr>
        <w:t xml:space="preserve"> beeld:</w:t>
      </w:r>
      <w:r w:rsidRPr="12D81FB8">
        <w:rPr>
          <w:rFonts w:ascii="Calibri" w:eastAsia="Calibri" w:hAnsi="Calibri" w:cs="Calibri"/>
          <w:color w:val="000000" w:themeColor="text1"/>
          <w:sz w:val="22"/>
          <w:szCs w:val="22"/>
        </w:rPr>
        <w:t xml:space="preserve"> </w:t>
      </w:r>
      <w:r w:rsidR="00971E83" w:rsidRPr="00971E83">
        <w:rPr>
          <w:rFonts w:ascii="Calibri" w:eastAsia="Calibri" w:hAnsi="Calibri" w:cs="Calibri"/>
          <w:color w:val="000000" w:themeColor="text1"/>
          <w:sz w:val="22"/>
          <w:szCs w:val="22"/>
        </w:rPr>
        <w:t xml:space="preserve">Sofie </w:t>
      </w:r>
      <w:proofErr w:type="spellStart"/>
      <w:r w:rsidR="00971E83" w:rsidRPr="00971E83">
        <w:rPr>
          <w:rFonts w:ascii="Calibri" w:eastAsia="Calibri" w:hAnsi="Calibri" w:cs="Calibri"/>
          <w:color w:val="000000" w:themeColor="text1"/>
          <w:sz w:val="22"/>
          <w:szCs w:val="22"/>
        </w:rPr>
        <w:t>Simao</w:t>
      </w:r>
      <w:proofErr w:type="spellEnd"/>
    </w:p>
    <w:p w14:paraId="017D1357" w14:textId="77777777" w:rsidR="00207277" w:rsidRDefault="00207277" w:rsidP="12D81FB8">
      <w:pPr>
        <w:rPr>
          <w:rFonts w:ascii="Calibri" w:eastAsia="Calibri" w:hAnsi="Calibri" w:cs="Calibri"/>
          <w:color w:val="000000" w:themeColor="text1"/>
          <w:sz w:val="22"/>
          <w:szCs w:val="22"/>
        </w:rPr>
      </w:pPr>
    </w:p>
    <w:p w14:paraId="4DA58079" w14:textId="77777777" w:rsidR="00883324" w:rsidRPr="001D11C5" w:rsidRDefault="000A1392" w:rsidP="00E47D1A">
      <w:pPr>
        <w:rPr>
          <w:rFonts w:ascii="Calibri" w:eastAsia="Times New Roman" w:hAnsi="Calibri" w:cs="Calibri"/>
          <w:b/>
          <w:bCs/>
          <w:color w:val="000000"/>
          <w:sz w:val="22"/>
          <w:szCs w:val="22"/>
          <w:lang w:eastAsia="nl-NL"/>
        </w:rPr>
      </w:pPr>
      <w:proofErr w:type="spellStart"/>
      <w:r w:rsidRPr="001D11C5">
        <w:rPr>
          <w:rFonts w:ascii="Calibri" w:eastAsia="Times New Roman" w:hAnsi="Calibri" w:cs="Calibri"/>
          <w:b/>
          <w:bCs/>
          <w:color w:val="000000"/>
          <w:sz w:val="22"/>
          <w:szCs w:val="22"/>
          <w:lang w:eastAsia="nl-NL"/>
        </w:rPr>
        <w:t>Credits</w:t>
      </w:r>
      <w:proofErr w:type="spellEnd"/>
      <w:r w:rsidRPr="001D11C5">
        <w:rPr>
          <w:rFonts w:ascii="Calibri" w:eastAsia="Times New Roman" w:hAnsi="Calibri" w:cs="Calibri"/>
          <w:b/>
          <w:bCs/>
          <w:color w:val="000000"/>
          <w:sz w:val="22"/>
          <w:szCs w:val="22"/>
          <w:lang w:eastAsia="nl-NL"/>
        </w:rPr>
        <w:t xml:space="preserve"> voorstelling:</w:t>
      </w:r>
      <w:r w:rsidR="00F860B1" w:rsidRPr="001D11C5">
        <w:rPr>
          <w:rFonts w:ascii="Calibri" w:eastAsia="Times New Roman" w:hAnsi="Calibri" w:cs="Calibri"/>
          <w:b/>
          <w:bCs/>
          <w:color w:val="000000"/>
          <w:sz w:val="22"/>
          <w:szCs w:val="22"/>
          <w:lang w:eastAsia="nl-NL"/>
        </w:rPr>
        <w:t xml:space="preserve"> </w:t>
      </w:r>
    </w:p>
    <w:p w14:paraId="12A2C992" w14:textId="77777777" w:rsidR="00B452AB" w:rsidRPr="00B452AB" w:rsidRDefault="00B452AB" w:rsidP="00B452AB">
      <w:pPr>
        <w:rPr>
          <w:rFonts w:ascii="Calibri" w:eastAsia="Times New Roman" w:hAnsi="Calibri" w:cs="Calibri"/>
          <w:color w:val="000000"/>
          <w:sz w:val="22"/>
          <w:szCs w:val="22"/>
          <w:lang w:eastAsia="nl-NL"/>
        </w:rPr>
      </w:pPr>
      <w:r w:rsidRPr="00B452AB">
        <w:rPr>
          <w:rFonts w:ascii="Calibri" w:eastAsia="Times New Roman" w:hAnsi="Calibri" w:cs="Calibri"/>
          <w:color w:val="000000"/>
          <w:sz w:val="22"/>
          <w:szCs w:val="22"/>
          <w:lang w:eastAsia="nl-NL"/>
        </w:rPr>
        <w:t>Concept en spel: Tarik Moree, Tim Olivier Somer</w:t>
      </w:r>
    </w:p>
    <w:p w14:paraId="0A1BB23F" w14:textId="171C66A8" w:rsidR="00B452AB" w:rsidRDefault="00B452AB" w:rsidP="00B452AB">
      <w:pPr>
        <w:rPr>
          <w:rFonts w:ascii="Calibri" w:eastAsia="Times New Roman" w:hAnsi="Calibri" w:cs="Calibri"/>
          <w:color w:val="000000"/>
          <w:sz w:val="22"/>
          <w:szCs w:val="22"/>
          <w:lang w:eastAsia="nl-NL"/>
        </w:rPr>
      </w:pPr>
      <w:r w:rsidRPr="00B452AB">
        <w:rPr>
          <w:rFonts w:ascii="Calibri" w:eastAsia="Times New Roman" w:hAnsi="Calibri" w:cs="Calibri"/>
          <w:color w:val="000000"/>
          <w:sz w:val="22"/>
          <w:szCs w:val="22"/>
          <w:lang w:eastAsia="nl-NL"/>
        </w:rPr>
        <w:t xml:space="preserve">Regie: Daniël </w:t>
      </w:r>
      <w:r w:rsidR="002E78B7">
        <w:rPr>
          <w:rFonts w:ascii="Calibri" w:eastAsia="Times New Roman" w:hAnsi="Calibri" w:cs="Calibri"/>
          <w:color w:val="000000"/>
          <w:sz w:val="22"/>
          <w:szCs w:val="22"/>
          <w:lang w:eastAsia="nl-NL"/>
        </w:rPr>
        <w:t>’</w:t>
      </w:r>
      <w:r w:rsidRPr="00B452AB">
        <w:rPr>
          <w:rFonts w:ascii="Calibri" w:eastAsia="Times New Roman" w:hAnsi="Calibri" w:cs="Calibri"/>
          <w:color w:val="000000"/>
          <w:sz w:val="22"/>
          <w:szCs w:val="22"/>
          <w:lang w:eastAsia="nl-NL"/>
        </w:rPr>
        <w:t>t Hoen</w:t>
      </w:r>
    </w:p>
    <w:p w14:paraId="18B61E2E" w14:textId="33BAAD37" w:rsidR="002E78B7" w:rsidRPr="00207277" w:rsidRDefault="00207277" w:rsidP="00207277">
      <w:pPr>
        <w:pStyle w:val="xparagraph"/>
        <w:shd w:val="clear" w:color="auto" w:fill="FFFFFF"/>
      </w:pPr>
      <w:r>
        <w:rPr>
          <w:rStyle w:val="xeop"/>
          <w:color w:val="000000"/>
        </w:rPr>
        <w:t>Co-regie: Kim Karssen</w:t>
      </w:r>
    </w:p>
    <w:p w14:paraId="6391C3F2" w14:textId="77777777" w:rsidR="00B452AB" w:rsidRPr="00B452AB" w:rsidRDefault="00B452AB" w:rsidP="00B452AB">
      <w:pPr>
        <w:rPr>
          <w:rFonts w:ascii="Calibri" w:eastAsia="Times New Roman" w:hAnsi="Calibri" w:cs="Calibri"/>
          <w:color w:val="000000"/>
          <w:sz w:val="22"/>
          <w:szCs w:val="22"/>
          <w:lang w:eastAsia="nl-NL"/>
        </w:rPr>
      </w:pPr>
      <w:r w:rsidRPr="00B452AB">
        <w:rPr>
          <w:rFonts w:ascii="Calibri" w:eastAsia="Times New Roman" w:hAnsi="Calibri" w:cs="Calibri"/>
          <w:color w:val="000000"/>
          <w:sz w:val="22"/>
          <w:szCs w:val="22"/>
          <w:lang w:eastAsia="nl-NL"/>
        </w:rPr>
        <w:t xml:space="preserve">Tekst: Tarik Moree, Tim Olivier Somer, Daniël ‘t Hoen </w:t>
      </w:r>
    </w:p>
    <w:p w14:paraId="5DF633D8" w14:textId="5254619C" w:rsidR="00E47D1A" w:rsidRPr="00207277" w:rsidRDefault="00B452AB" w:rsidP="00207277">
      <w:pPr>
        <w:pStyle w:val="xparagraph"/>
        <w:shd w:val="clear" w:color="auto" w:fill="FFFFFF"/>
      </w:pPr>
      <w:r w:rsidRPr="00B452AB">
        <w:rPr>
          <w:rFonts w:eastAsia="Times New Roman"/>
          <w:color w:val="000000"/>
        </w:rPr>
        <w:t xml:space="preserve">Muziek: The </w:t>
      </w:r>
      <w:proofErr w:type="spellStart"/>
      <w:r w:rsidRPr="00B452AB">
        <w:rPr>
          <w:rFonts w:eastAsia="Times New Roman"/>
          <w:color w:val="000000"/>
        </w:rPr>
        <w:t>Sunfields</w:t>
      </w:r>
      <w:proofErr w:type="spellEnd"/>
      <w:r w:rsidRPr="00B452AB">
        <w:rPr>
          <w:rFonts w:eastAsia="Times New Roman"/>
          <w:color w:val="000000"/>
        </w:rPr>
        <w:t xml:space="preserve"> - </w:t>
      </w:r>
      <w:proofErr w:type="spellStart"/>
      <w:r w:rsidRPr="00B452AB">
        <w:rPr>
          <w:rFonts w:eastAsia="Times New Roman"/>
          <w:color w:val="000000"/>
        </w:rPr>
        <w:t>Chaïm</w:t>
      </w:r>
      <w:proofErr w:type="spellEnd"/>
      <w:r w:rsidRPr="00B452AB">
        <w:rPr>
          <w:rFonts w:eastAsia="Times New Roman"/>
          <w:color w:val="000000"/>
        </w:rPr>
        <w:t xml:space="preserve"> </w:t>
      </w:r>
      <w:proofErr w:type="spellStart"/>
      <w:r w:rsidRPr="00B452AB">
        <w:rPr>
          <w:rFonts w:eastAsia="Times New Roman"/>
          <w:color w:val="000000"/>
        </w:rPr>
        <w:t>Luijmes</w:t>
      </w:r>
      <w:proofErr w:type="spellEnd"/>
      <w:r w:rsidRPr="00B452AB">
        <w:rPr>
          <w:rFonts w:eastAsia="Times New Roman"/>
          <w:color w:val="000000"/>
        </w:rPr>
        <w:t>, Tim Seeger, Sven de Kok</w:t>
      </w:r>
      <w:r w:rsidR="00207277">
        <w:rPr>
          <w:rFonts w:eastAsia="Times New Roman"/>
          <w:color w:val="000000"/>
        </w:rPr>
        <w:t xml:space="preserve">, </w:t>
      </w:r>
      <w:r w:rsidR="00207277">
        <w:rPr>
          <w:rStyle w:val="xnormaltextrun"/>
          <w:color w:val="000000"/>
        </w:rPr>
        <w:t>, Jimi van Egmond</w:t>
      </w:r>
    </w:p>
    <w:p w14:paraId="3F3E4A01" w14:textId="77777777" w:rsidR="00B452AB" w:rsidRPr="00580740" w:rsidRDefault="00B452AB" w:rsidP="00B452AB">
      <w:pPr>
        <w:rPr>
          <w:rFonts w:ascii="Calibri" w:eastAsia="Times New Roman" w:hAnsi="Calibri" w:cs="Calibri"/>
          <w:color w:val="000000"/>
          <w:sz w:val="22"/>
          <w:szCs w:val="22"/>
          <w:lang w:eastAsia="nl-NL"/>
        </w:rPr>
      </w:pPr>
    </w:p>
    <w:p w14:paraId="57133D80" w14:textId="77777777" w:rsidR="00022F17" w:rsidRDefault="000A1392" w:rsidP="000A1392">
      <w:pPr>
        <w:rPr>
          <w:rFonts w:ascii="Calibri" w:eastAsia="Times New Roman" w:hAnsi="Calibri" w:cs="Calibri"/>
          <w:color w:val="000000"/>
          <w:sz w:val="22"/>
          <w:szCs w:val="22"/>
          <w:lang w:eastAsia="nl-NL"/>
        </w:rPr>
      </w:pPr>
      <w:r w:rsidRPr="00580740">
        <w:rPr>
          <w:rFonts w:ascii="Calibri" w:eastAsia="Times New Roman" w:hAnsi="Calibri" w:cs="Calibri"/>
          <w:color w:val="000000"/>
          <w:sz w:val="22"/>
          <w:szCs w:val="22"/>
          <w:lang w:eastAsia="nl-NL"/>
        </w:rPr>
        <w:t xml:space="preserve">Contactgegevens </w:t>
      </w:r>
    </w:p>
    <w:p w14:paraId="177EC21D" w14:textId="0AEEC340" w:rsidR="000A1392" w:rsidRPr="00580740" w:rsidRDefault="000A1392" w:rsidP="000A1392">
      <w:pPr>
        <w:rPr>
          <w:rFonts w:ascii="Calibri" w:eastAsia="Times New Roman" w:hAnsi="Calibri" w:cs="Calibri"/>
          <w:color w:val="000000"/>
          <w:sz w:val="22"/>
          <w:szCs w:val="22"/>
          <w:lang w:eastAsia="nl-NL"/>
        </w:rPr>
      </w:pPr>
      <w:r w:rsidRPr="00580740">
        <w:rPr>
          <w:rFonts w:ascii="Calibri" w:eastAsia="Times New Roman" w:hAnsi="Calibri" w:cs="Calibri"/>
          <w:color w:val="000000"/>
          <w:sz w:val="22"/>
          <w:szCs w:val="22"/>
          <w:lang w:eastAsia="nl-NL"/>
        </w:rPr>
        <w:t>marketeer:</w:t>
      </w:r>
      <w:r w:rsidR="00F860B1" w:rsidRPr="00580740">
        <w:rPr>
          <w:rFonts w:ascii="Calibri" w:eastAsia="Times New Roman" w:hAnsi="Calibri" w:cs="Calibri"/>
          <w:color w:val="000000"/>
          <w:sz w:val="22"/>
          <w:szCs w:val="22"/>
          <w:lang w:eastAsia="nl-NL"/>
        </w:rPr>
        <w:t xml:space="preserve"> </w:t>
      </w:r>
      <w:r w:rsidR="00966107">
        <w:rPr>
          <w:rFonts w:ascii="Calibri" w:eastAsia="Times New Roman" w:hAnsi="Calibri" w:cs="Calibri"/>
          <w:color w:val="000000"/>
          <w:sz w:val="22"/>
          <w:szCs w:val="22"/>
          <w:lang w:eastAsia="nl-NL"/>
        </w:rPr>
        <w:t xml:space="preserve">Lisette Brouwer </w:t>
      </w:r>
      <w:hyperlink r:id="rId8" w:history="1">
        <w:r w:rsidR="00233B72" w:rsidRPr="00203A93">
          <w:rPr>
            <w:rStyle w:val="Hyperlink"/>
            <w:rFonts w:ascii="Calibri" w:eastAsia="Times New Roman" w:hAnsi="Calibri" w:cs="Calibri"/>
            <w:sz w:val="22"/>
            <w:szCs w:val="22"/>
            <w:lang w:eastAsia="nl-NL"/>
          </w:rPr>
          <w:t>lisette@viarudolphi.nl</w:t>
        </w:r>
      </w:hyperlink>
    </w:p>
    <w:p w14:paraId="74E9A28E" w14:textId="2B19E480" w:rsidR="000A1392" w:rsidRPr="00580740" w:rsidRDefault="000A1392" w:rsidP="000A1392">
      <w:pPr>
        <w:rPr>
          <w:rFonts w:ascii="Calibri" w:eastAsia="Times New Roman" w:hAnsi="Calibri" w:cs="Calibri"/>
          <w:color w:val="000000"/>
          <w:sz w:val="22"/>
          <w:szCs w:val="22"/>
          <w:lang w:eastAsia="nl-NL"/>
        </w:rPr>
      </w:pPr>
      <w:r w:rsidRPr="00580740">
        <w:rPr>
          <w:rFonts w:ascii="Calibri" w:eastAsia="Times New Roman" w:hAnsi="Calibri" w:cs="Calibri"/>
          <w:color w:val="000000"/>
          <w:sz w:val="22"/>
          <w:szCs w:val="22"/>
          <w:lang w:eastAsia="nl-NL"/>
        </w:rPr>
        <w:t>technicus:</w:t>
      </w:r>
      <w:r w:rsidR="00F35A76" w:rsidRPr="00580740">
        <w:rPr>
          <w:rFonts w:ascii="Calibri" w:eastAsia="Times New Roman" w:hAnsi="Calibri" w:cs="Calibri"/>
          <w:color w:val="000000"/>
          <w:sz w:val="22"/>
          <w:szCs w:val="22"/>
          <w:lang w:eastAsia="nl-NL"/>
        </w:rPr>
        <w:t xml:space="preserve"> </w:t>
      </w:r>
      <w:r w:rsidR="00022F17">
        <w:rPr>
          <w:rFonts w:ascii="Calibri" w:hAnsi="Calibri"/>
          <w:bCs/>
          <w:sz w:val="22"/>
          <w:szCs w:val="22"/>
        </w:rPr>
        <w:t xml:space="preserve">Floris Vermist </w:t>
      </w:r>
      <w:hyperlink r:id="rId9" w:history="1">
        <w:r w:rsidR="00966107" w:rsidRPr="00203A93">
          <w:rPr>
            <w:rStyle w:val="Hyperlink"/>
            <w:rFonts w:ascii="Calibri" w:hAnsi="Calibri"/>
            <w:bCs/>
            <w:sz w:val="22"/>
            <w:szCs w:val="22"/>
          </w:rPr>
          <w:t>techniek@viarudolphi.nl</w:t>
        </w:r>
      </w:hyperlink>
      <w:r w:rsidR="00966107">
        <w:rPr>
          <w:rFonts w:ascii="Calibri" w:hAnsi="Calibri"/>
          <w:bCs/>
          <w:sz w:val="22"/>
          <w:szCs w:val="22"/>
        </w:rPr>
        <w:t xml:space="preserve"> </w:t>
      </w:r>
    </w:p>
    <w:p w14:paraId="7488C119" w14:textId="00905CF4" w:rsidR="00631637" w:rsidRPr="00580740" w:rsidRDefault="00631637">
      <w:pPr>
        <w:rPr>
          <w:sz w:val="22"/>
          <w:szCs w:val="22"/>
        </w:rPr>
      </w:pPr>
    </w:p>
    <w:sectPr w:rsidR="00631637" w:rsidRPr="005807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B3C20"/>
    <w:multiLevelType w:val="hybridMultilevel"/>
    <w:tmpl w:val="AC607D9A"/>
    <w:lvl w:ilvl="0" w:tplc="EAFE991E">
      <w:numFmt w:val="bullet"/>
      <w:lvlText w:val="-"/>
      <w:lvlJc w:val="left"/>
      <w:pPr>
        <w:ind w:left="720" w:hanging="360"/>
      </w:pPr>
      <w:rPr>
        <w:rFonts w:ascii="Calibri" w:eastAsia="Times New Roman" w:hAnsi="Calibri" w:cs="Calibri" w:hint="default"/>
        <w:color w:val="000000"/>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FCA066D"/>
    <w:multiLevelType w:val="hybridMultilevel"/>
    <w:tmpl w:val="D8B2C972"/>
    <w:lvl w:ilvl="0" w:tplc="F036DDD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48680499">
    <w:abstractNumId w:val="0"/>
  </w:num>
  <w:num w:numId="2" w16cid:durableId="1878656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392"/>
    <w:rsid w:val="00022F17"/>
    <w:rsid w:val="00062CA4"/>
    <w:rsid w:val="000A1392"/>
    <w:rsid w:val="000E14CD"/>
    <w:rsid w:val="0010541D"/>
    <w:rsid w:val="00106445"/>
    <w:rsid w:val="00110947"/>
    <w:rsid w:val="00117E12"/>
    <w:rsid w:val="00124B53"/>
    <w:rsid w:val="00170A44"/>
    <w:rsid w:val="00185CF2"/>
    <w:rsid w:val="001B7146"/>
    <w:rsid w:val="001D11C5"/>
    <w:rsid w:val="001D16E9"/>
    <w:rsid w:val="001E5CA8"/>
    <w:rsid w:val="001F417C"/>
    <w:rsid w:val="00207277"/>
    <w:rsid w:val="00211DAD"/>
    <w:rsid w:val="002131ED"/>
    <w:rsid w:val="002264EE"/>
    <w:rsid w:val="00233B72"/>
    <w:rsid w:val="002552F3"/>
    <w:rsid w:val="00257C5A"/>
    <w:rsid w:val="00270D26"/>
    <w:rsid w:val="00274699"/>
    <w:rsid w:val="00295779"/>
    <w:rsid w:val="002A1E17"/>
    <w:rsid w:val="002A1E30"/>
    <w:rsid w:val="002E78B7"/>
    <w:rsid w:val="003821F4"/>
    <w:rsid w:val="003B0435"/>
    <w:rsid w:val="003B07ED"/>
    <w:rsid w:val="003B0904"/>
    <w:rsid w:val="003C6BA5"/>
    <w:rsid w:val="00400AD2"/>
    <w:rsid w:val="00402A26"/>
    <w:rsid w:val="00410005"/>
    <w:rsid w:val="00453822"/>
    <w:rsid w:val="00455ABC"/>
    <w:rsid w:val="004601BD"/>
    <w:rsid w:val="00474D15"/>
    <w:rsid w:val="004842DB"/>
    <w:rsid w:val="004905CB"/>
    <w:rsid w:val="004A63E2"/>
    <w:rsid w:val="004A67F6"/>
    <w:rsid w:val="004B3450"/>
    <w:rsid w:val="005105EF"/>
    <w:rsid w:val="00545F2A"/>
    <w:rsid w:val="00560CE0"/>
    <w:rsid w:val="00580740"/>
    <w:rsid w:val="00584B24"/>
    <w:rsid w:val="00586B02"/>
    <w:rsid w:val="005879AC"/>
    <w:rsid w:val="005973A9"/>
    <w:rsid w:val="005A1C64"/>
    <w:rsid w:val="005B2586"/>
    <w:rsid w:val="00631637"/>
    <w:rsid w:val="00632DA9"/>
    <w:rsid w:val="00663833"/>
    <w:rsid w:val="006A4EFD"/>
    <w:rsid w:val="006D18AF"/>
    <w:rsid w:val="00700247"/>
    <w:rsid w:val="007040C0"/>
    <w:rsid w:val="007521F9"/>
    <w:rsid w:val="00756732"/>
    <w:rsid w:val="0076435A"/>
    <w:rsid w:val="00772C11"/>
    <w:rsid w:val="00782A13"/>
    <w:rsid w:val="007A3520"/>
    <w:rsid w:val="007A534D"/>
    <w:rsid w:val="007D0AF3"/>
    <w:rsid w:val="007D4F34"/>
    <w:rsid w:val="007E16A4"/>
    <w:rsid w:val="007E3A60"/>
    <w:rsid w:val="00801371"/>
    <w:rsid w:val="008100B3"/>
    <w:rsid w:val="00824155"/>
    <w:rsid w:val="00831009"/>
    <w:rsid w:val="008441D1"/>
    <w:rsid w:val="008506AC"/>
    <w:rsid w:val="00861D7C"/>
    <w:rsid w:val="00882F2B"/>
    <w:rsid w:val="00883324"/>
    <w:rsid w:val="00890E9B"/>
    <w:rsid w:val="00897BE8"/>
    <w:rsid w:val="008A419C"/>
    <w:rsid w:val="008E2F09"/>
    <w:rsid w:val="00902307"/>
    <w:rsid w:val="0094338A"/>
    <w:rsid w:val="00947662"/>
    <w:rsid w:val="0096148A"/>
    <w:rsid w:val="00966107"/>
    <w:rsid w:val="00971E83"/>
    <w:rsid w:val="00973DCC"/>
    <w:rsid w:val="009931DF"/>
    <w:rsid w:val="009A2BCB"/>
    <w:rsid w:val="009A629F"/>
    <w:rsid w:val="009B0961"/>
    <w:rsid w:val="009B455C"/>
    <w:rsid w:val="009F0387"/>
    <w:rsid w:val="009F6062"/>
    <w:rsid w:val="00A011D2"/>
    <w:rsid w:val="00A06CFE"/>
    <w:rsid w:val="00A21F2B"/>
    <w:rsid w:val="00A40353"/>
    <w:rsid w:val="00A53A88"/>
    <w:rsid w:val="00A6673A"/>
    <w:rsid w:val="00AA10BA"/>
    <w:rsid w:val="00AA2A92"/>
    <w:rsid w:val="00AA727D"/>
    <w:rsid w:val="00AB6AF3"/>
    <w:rsid w:val="00AE7634"/>
    <w:rsid w:val="00B21C6D"/>
    <w:rsid w:val="00B27F1A"/>
    <w:rsid w:val="00B452AB"/>
    <w:rsid w:val="00B4723F"/>
    <w:rsid w:val="00B4787B"/>
    <w:rsid w:val="00B5116E"/>
    <w:rsid w:val="00BB11EF"/>
    <w:rsid w:val="00BD08D1"/>
    <w:rsid w:val="00BF5DD3"/>
    <w:rsid w:val="00C10AC8"/>
    <w:rsid w:val="00C1782E"/>
    <w:rsid w:val="00C4543D"/>
    <w:rsid w:val="00C4589E"/>
    <w:rsid w:val="00C61C13"/>
    <w:rsid w:val="00C6474D"/>
    <w:rsid w:val="00C75FFC"/>
    <w:rsid w:val="00C82F16"/>
    <w:rsid w:val="00C844C9"/>
    <w:rsid w:val="00CA45AF"/>
    <w:rsid w:val="00CA550C"/>
    <w:rsid w:val="00CC1B56"/>
    <w:rsid w:val="00CE058E"/>
    <w:rsid w:val="00D16080"/>
    <w:rsid w:val="00D164BC"/>
    <w:rsid w:val="00D27DFE"/>
    <w:rsid w:val="00D35BF2"/>
    <w:rsid w:val="00D731B4"/>
    <w:rsid w:val="00DA1020"/>
    <w:rsid w:val="00DC123E"/>
    <w:rsid w:val="00DD046B"/>
    <w:rsid w:val="00E02540"/>
    <w:rsid w:val="00E118BF"/>
    <w:rsid w:val="00E12A77"/>
    <w:rsid w:val="00E46233"/>
    <w:rsid w:val="00E47D1A"/>
    <w:rsid w:val="00E56510"/>
    <w:rsid w:val="00E66FCF"/>
    <w:rsid w:val="00E83BC6"/>
    <w:rsid w:val="00E83EB1"/>
    <w:rsid w:val="00E911F5"/>
    <w:rsid w:val="00EA4616"/>
    <w:rsid w:val="00EB2523"/>
    <w:rsid w:val="00EB2AE4"/>
    <w:rsid w:val="00EC01DA"/>
    <w:rsid w:val="00EC35FB"/>
    <w:rsid w:val="00EF1A5F"/>
    <w:rsid w:val="00F226B2"/>
    <w:rsid w:val="00F277A9"/>
    <w:rsid w:val="00F35204"/>
    <w:rsid w:val="00F35A76"/>
    <w:rsid w:val="00F500AA"/>
    <w:rsid w:val="00F57085"/>
    <w:rsid w:val="00F81999"/>
    <w:rsid w:val="00F860B1"/>
    <w:rsid w:val="00F86408"/>
    <w:rsid w:val="00F967E7"/>
    <w:rsid w:val="00FC16E2"/>
    <w:rsid w:val="01D4A7D7"/>
    <w:rsid w:val="0201A559"/>
    <w:rsid w:val="06A0C3E7"/>
    <w:rsid w:val="074A0045"/>
    <w:rsid w:val="08F7BF9B"/>
    <w:rsid w:val="0AEA79FD"/>
    <w:rsid w:val="0DCB30BE"/>
    <w:rsid w:val="0E3F0B5F"/>
    <w:rsid w:val="10AA8AD6"/>
    <w:rsid w:val="12B12C6B"/>
    <w:rsid w:val="12D81FB8"/>
    <w:rsid w:val="1604C1AE"/>
    <w:rsid w:val="1FC991AE"/>
    <w:rsid w:val="27429659"/>
    <w:rsid w:val="2868C5B1"/>
    <w:rsid w:val="291C6D3D"/>
    <w:rsid w:val="29569457"/>
    <w:rsid w:val="2A64CE5F"/>
    <w:rsid w:val="2B0B1565"/>
    <w:rsid w:val="2B8149C9"/>
    <w:rsid w:val="31DDD30A"/>
    <w:rsid w:val="335D7C19"/>
    <w:rsid w:val="3777D6CD"/>
    <w:rsid w:val="3ED6FBDB"/>
    <w:rsid w:val="40149145"/>
    <w:rsid w:val="4390917E"/>
    <w:rsid w:val="43AA6CFE"/>
    <w:rsid w:val="45CBB879"/>
    <w:rsid w:val="463030B9"/>
    <w:rsid w:val="469F2FD2"/>
    <w:rsid w:val="47E790F4"/>
    <w:rsid w:val="487DDE21"/>
    <w:rsid w:val="4A94AC60"/>
    <w:rsid w:val="4C21D1A0"/>
    <w:rsid w:val="4F0667CA"/>
    <w:rsid w:val="5021FE3B"/>
    <w:rsid w:val="50D2AC52"/>
    <w:rsid w:val="53141096"/>
    <w:rsid w:val="53BD7FC5"/>
    <w:rsid w:val="561E4F2F"/>
    <w:rsid w:val="5636FBBF"/>
    <w:rsid w:val="600F8539"/>
    <w:rsid w:val="609E6A4A"/>
    <w:rsid w:val="656A5389"/>
    <w:rsid w:val="6B39A6FB"/>
    <w:rsid w:val="73741442"/>
    <w:rsid w:val="7693241F"/>
    <w:rsid w:val="773DDDE9"/>
    <w:rsid w:val="79706536"/>
    <w:rsid w:val="7A88A0AD"/>
    <w:rsid w:val="7EE2C84C"/>
    <w:rsid w:val="7FFB03C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2EB6B"/>
  <w15:docId w15:val="{F0E90694-CF43-4961-AA86-2CCAD939F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basedOn w:val="Standaardalinea-lettertype"/>
    <w:uiPriority w:val="20"/>
    <w:qFormat/>
    <w:rsid w:val="001F417C"/>
    <w:rPr>
      <w:i/>
      <w:iCs/>
    </w:rPr>
  </w:style>
  <w:style w:type="character" w:styleId="Verwijzingopmerking">
    <w:name w:val="annotation reference"/>
    <w:basedOn w:val="Standaardalinea-lettertype"/>
    <w:uiPriority w:val="99"/>
    <w:semiHidden/>
    <w:unhideWhenUsed/>
    <w:rsid w:val="001F417C"/>
    <w:rPr>
      <w:sz w:val="16"/>
      <w:szCs w:val="16"/>
    </w:rPr>
  </w:style>
  <w:style w:type="paragraph" w:styleId="Tekstopmerking">
    <w:name w:val="annotation text"/>
    <w:basedOn w:val="Standaard"/>
    <w:link w:val="TekstopmerkingChar"/>
    <w:uiPriority w:val="99"/>
    <w:semiHidden/>
    <w:unhideWhenUsed/>
    <w:rsid w:val="001F417C"/>
    <w:rPr>
      <w:sz w:val="20"/>
      <w:szCs w:val="20"/>
    </w:rPr>
  </w:style>
  <w:style w:type="character" w:customStyle="1" w:styleId="TekstopmerkingChar">
    <w:name w:val="Tekst opmerking Char"/>
    <w:basedOn w:val="Standaardalinea-lettertype"/>
    <w:link w:val="Tekstopmerking"/>
    <w:uiPriority w:val="99"/>
    <w:semiHidden/>
    <w:rsid w:val="001F417C"/>
    <w:rPr>
      <w:sz w:val="20"/>
      <w:szCs w:val="20"/>
    </w:rPr>
  </w:style>
  <w:style w:type="paragraph" w:styleId="Onderwerpvanopmerking">
    <w:name w:val="annotation subject"/>
    <w:basedOn w:val="Tekstopmerking"/>
    <w:next w:val="Tekstopmerking"/>
    <w:link w:val="OnderwerpvanopmerkingChar"/>
    <w:uiPriority w:val="99"/>
    <w:semiHidden/>
    <w:unhideWhenUsed/>
    <w:rsid w:val="001F417C"/>
    <w:rPr>
      <w:b/>
      <w:bCs/>
    </w:rPr>
  </w:style>
  <w:style w:type="character" w:customStyle="1" w:styleId="OnderwerpvanopmerkingChar">
    <w:name w:val="Onderwerp van opmerking Char"/>
    <w:basedOn w:val="TekstopmerkingChar"/>
    <w:link w:val="Onderwerpvanopmerking"/>
    <w:uiPriority w:val="99"/>
    <w:semiHidden/>
    <w:rsid w:val="001F417C"/>
    <w:rPr>
      <w:b/>
      <w:bCs/>
      <w:sz w:val="20"/>
      <w:szCs w:val="20"/>
    </w:rPr>
  </w:style>
  <w:style w:type="character" w:styleId="Hyperlink">
    <w:name w:val="Hyperlink"/>
    <w:basedOn w:val="Standaardalinea-lettertype"/>
    <w:uiPriority w:val="99"/>
    <w:unhideWhenUsed/>
    <w:rsid w:val="00F860B1"/>
    <w:rPr>
      <w:color w:val="0563C1" w:themeColor="hyperlink"/>
      <w:u w:val="single"/>
    </w:rPr>
  </w:style>
  <w:style w:type="character" w:styleId="Onopgelostemelding">
    <w:name w:val="Unresolved Mention"/>
    <w:basedOn w:val="Standaardalinea-lettertype"/>
    <w:uiPriority w:val="99"/>
    <w:semiHidden/>
    <w:unhideWhenUsed/>
    <w:rsid w:val="00F860B1"/>
    <w:rPr>
      <w:color w:val="605E5C"/>
      <w:shd w:val="clear" w:color="auto" w:fill="E1DFDD"/>
    </w:rPr>
  </w:style>
  <w:style w:type="paragraph" w:styleId="Revisie">
    <w:name w:val="Revision"/>
    <w:hidden/>
    <w:uiPriority w:val="99"/>
    <w:semiHidden/>
    <w:rsid w:val="00586B02"/>
  </w:style>
  <w:style w:type="paragraph" w:styleId="Geenafstand">
    <w:name w:val="No Spacing"/>
    <w:uiPriority w:val="1"/>
    <w:qFormat/>
    <w:rsid w:val="00586B02"/>
    <w:rPr>
      <w:sz w:val="22"/>
      <w:szCs w:val="22"/>
    </w:rPr>
  </w:style>
  <w:style w:type="paragraph" w:styleId="Lijstalinea">
    <w:name w:val="List Paragraph"/>
    <w:basedOn w:val="Standaard"/>
    <w:uiPriority w:val="34"/>
    <w:qFormat/>
    <w:rsid w:val="00586B02"/>
    <w:pPr>
      <w:ind w:left="720"/>
      <w:contextualSpacing/>
    </w:pPr>
  </w:style>
  <w:style w:type="paragraph" w:customStyle="1" w:styleId="paragraph">
    <w:name w:val="paragraph"/>
    <w:basedOn w:val="Standaard"/>
    <w:rsid w:val="00D27DFE"/>
    <w:pPr>
      <w:spacing w:before="100" w:beforeAutospacing="1" w:after="100" w:afterAutospacing="1"/>
    </w:pPr>
    <w:rPr>
      <w:rFonts w:ascii="Times New Roman" w:eastAsia="Times New Roman" w:hAnsi="Times New Roman" w:cs="Times New Roman"/>
      <w:lang w:eastAsia="nl-NL"/>
    </w:rPr>
  </w:style>
  <w:style w:type="character" w:customStyle="1" w:styleId="normaltextrun">
    <w:name w:val="normaltextrun"/>
    <w:basedOn w:val="Standaardalinea-lettertype"/>
    <w:rsid w:val="00D27DFE"/>
  </w:style>
  <w:style w:type="paragraph" w:customStyle="1" w:styleId="xparagraph">
    <w:name w:val="x_paragraph"/>
    <w:basedOn w:val="Standaard"/>
    <w:rsid w:val="00207277"/>
    <w:rPr>
      <w:rFonts w:ascii="Calibri" w:hAnsi="Calibri" w:cs="Calibri"/>
      <w:sz w:val="22"/>
      <w:szCs w:val="22"/>
      <w:lang w:eastAsia="nl-NL"/>
    </w:rPr>
  </w:style>
  <w:style w:type="character" w:customStyle="1" w:styleId="xeop">
    <w:name w:val="x_eop"/>
    <w:basedOn w:val="Standaardalinea-lettertype"/>
    <w:rsid w:val="00207277"/>
  </w:style>
  <w:style w:type="character" w:customStyle="1" w:styleId="xnormaltextrun">
    <w:name w:val="x_normaltextrun"/>
    <w:basedOn w:val="Standaardalinea-lettertype"/>
    <w:rsid w:val="00207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10742">
      <w:bodyDiv w:val="1"/>
      <w:marLeft w:val="0"/>
      <w:marRight w:val="0"/>
      <w:marTop w:val="0"/>
      <w:marBottom w:val="0"/>
      <w:divBdr>
        <w:top w:val="none" w:sz="0" w:space="0" w:color="auto"/>
        <w:left w:val="none" w:sz="0" w:space="0" w:color="auto"/>
        <w:bottom w:val="none" w:sz="0" w:space="0" w:color="auto"/>
        <w:right w:val="none" w:sz="0" w:space="0" w:color="auto"/>
      </w:divBdr>
      <w:divsChild>
        <w:div w:id="955139732">
          <w:marLeft w:val="0"/>
          <w:marRight w:val="0"/>
          <w:marTop w:val="0"/>
          <w:marBottom w:val="0"/>
          <w:divBdr>
            <w:top w:val="none" w:sz="0" w:space="0" w:color="auto"/>
            <w:left w:val="none" w:sz="0" w:space="0" w:color="auto"/>
            <w:bottom w:val="none" w:sz="0" w:space="0" w:color="auto"/>
            <w:right w:val="none" w:sz="0" w:space="0" w:color="auto"/>
          </w:divBdr>
        </w:div>
        <w:div w:id="67308648">
          <w:marLeft w:val="0"/>
          <w:marRight w:val="0"/>
          <w:marTop w:val="0"/>
          <w:marBottom w:val="0"/>
          <w:divBdr>
            <w:top w:val="none" w:sz="0" w:space="0" w:color="auto"/>
            <w:left w:val="none" w:sz="0" w:space="0" w:color="auto"/>
            <w:bottom w:val="none" w:sz="0" w:space="0" w:color="auto"/>
            <w:right w:val="none" w:sz="0" w:space="0" w:color="auto"/>
          </w:divBdr>
          <w:divsChild>
            <w:div w:id="96642410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32674262">
      <w:bodyDiv w:val="1"/>
      <w:marLeft w:val="0"/>
      <w:marRight w:val="0"/>
      <w:marTop w:val="0"/>
      <w:marBottom w:val="0"/>
      <w:divBdr>
        <w:top w:val="none" w:sz="0" w:space="0" w:color="auto"/>
        <w:left w:val="none" w:sz="0" w:space="0" w:color="auto"/>
        <w:bottom w:val="none" w:sz="0" w:space="0" w:color="auto"/>
        <w:right w:val="none" w:sz="0" w:space="0" w:color="auto"/>
      </w:divBdr>
    </w:div>
    <w:div w:id="924654922">
      <w:bodyDiv w:val="1"/>
      <w:marLeft w:val="0"/>
      <w:marRight w:val="0"/>
      <w:marTop w:val="0"/>
      <w:marBottom w:val="0"/>
      <w:divBdr>
        <w:top w:val="none" w:sz="0" w:space="0" w:color="auto"/>
        <w:left w:val="none" w:sz="0" w:space="0" w:color="auto"/>
        <w:bottom w:val="none" w:sz="0" w:space="0" w:color="auto"/>
        <w:right w:val="none" w:sz="0" w:space="0" w:color="auto"/>
      </w:divBdr>
    </w:div>
    <w:div w:id="964043834">
      <w:bodyDiv w:val="1"/>
      <w:marLeft w:val="0"/>
      <w:marRight w:val="0"/>
      <w:marTop w:val="0"/>
      <w:marBottom w:val="0"/>
      <w:divBdr>
        <w:top w:val="none" w:sz="0" w:space="0" w:color="auto"/>
        <w:left w:val="none" w:sz="0" w:space="0" w:color="auto"/>
        <w:bottom w:val="none" w:sz="0" w:space="0" w:color="auto"/>
        <w:right w:val="none" w:sz="0" w:space="0" w:color="auto"/>
      </w:divBdr>
    </w:div>
    <w:div w:id="1214122271">
      <w:bodyDiv w:val="1"/>
      <w:marLeft w:val="0"/>
      <w:marRight w:val="0"/>
      <w:marTop w:val="0"/>
      <w:marBottom w:val="0"/>
      <w:divBdr>
        <w:top w:val="none" w:sz="0" w:space="0" w:color="auto"/>
        <w:left w:val="none" w:sz="0" w:space="0" w:color="auto"/>
        <w:bottom w:val="none" w:sz="0" w:space="0" w:color="auto"/>
        <w:right w:val="none" w:sz="0" w:space="0" w:color="auto"/>
      </w:divBdr>
      <w:divsChild>
        <w:div w:id="1481844570">
          <w:marLeft w:val="0"/>
          <w:marRight w:val="0"/>
          <w:marTop w:val="0"/>
          <w:marBottom w:val="0"/>
          <w:divBdr>
            <w:top w:val="none" w:sz="0" w:space="0" w:color="auto"/>
            <w:left w:val="none" w:sz="0" w:space="0" w:color="auto"/>
            <w:bottom w:val="none" w:sz="0" w:space="0" w:color="auto"/>
            <w:right w:val="none" w:sz="0" w:space="0" w:color="auto"/>
          </w:divBdr>
        </w:div>
      </w:divsChild>
    </w:div>
    <w:div w:id="1715304307">
      <w:bodyDiv w:val="1"/>
      <w:marLeft w:val="0"/>
      <w:marRight w:val="0"/>
      <w:marTop w:val="0"/>
      <w:marBottom w:val="0"/>
      <w:divBdr>
        <w:top w:val="none" w:sz="0" w:space="0" w:color="auto"/>
        <w:left w:val="none" w:sz="0" w:space="0" w:color="auto"/>
        <w:bottom w:val="none" w:sz="0" w:space="0" w:color="auto"/>
        <w:right w:val="none" w:sz="0" w:space="0" w:color="auto"/>
      </w:divBdr>
    </w:div>
    <w:div w:id="1863010186">
      <w:bodyDiv w:val="1"/>
      <w:marLeft w:val="0"/>
      <w:marRight w:val="0"/>
      <w:marTop w:val="0"/>
      <w:marBottom w:val="0"/>
      <w:divBdr>
        <w:top w:val="none" w:sz="0" w:space="0" w:color="auto"/>
        <w:left w:val="none" w:sz="0" w:space="0" w:color="auto"/>
        <w:bottom w:val="none" w:sz="0" w:space="0" w:color="auto"/>
        <w:right w:val="none" w:sz="0" w:space="0" w:color="auto"/>
      </w:divBdr>
    </w:div>
    <w:div w:id="2097238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sette@viarudolphi.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echniek@viarudolphi.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29D43E6B7C5489B105218504524CC" ma:contentTypeVersion="16" ma:contentTypeDescription="Een nieuw document maken." ma:contentTypeScope="" ma:versionID="ec96420a9531679dfe81e2f8ae360daa">
  <xsd:schema xmlns:xsd="http://www.w3.org/2001/XMLSchema" xmlns:xs="http://www.w3.org/2001/XMLSchema" xmlns:p="http://schemas.microsoft.com/office/2006/metadata/properties" xmlns:ns2="7b15f397-f140-4edd-9622-b0c5111a5a91" xmlns:ns3="83352eb0-e8ea-41a9-bf9b-db38499900c9" targetNamespace="http://schemas.microsoft.com/office/2006/metadata/properties" ma:root="true" ma:fieldsID="63fac6494c400036fe939f04680c81cb" ns2:_="" ns3:_="">
    <xsd:import namespace="7b15f397-f140-4edd-9622-b0c5111a5a91"/>
    <xsd:import namespace="83352eb0-e8ea-41a9-bf9b-db38499900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5f397-f140-4edd-9622-b0c5111a5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8ecf4b4-5162-43f5-851b-a7efe8990c0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352eb0-e8ea-41a9-bf9b-db38499900c9"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825e17e3-a13f-4b4d-bbc4-bb8236f92029}" ma:internalName="TaxCatchAll" ma:showField="CatchAllData" ma:web="83352eb0-e8ea-41a9-bf9b-db38499900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3352eb0-e8ea-41a9-bf9b-db38499900c9" xsi:nil="true"/>
    <lcf76f155ced4ddcb4097134ff3c332f xmlns="7b15f397-f140-4edd-9622-b0c5111a5a9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16082B-A3DB-437F-826E-978DFCA46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15f397-f140-4edd-9622-b0c5111a5a91"/>
    <ds:schemaRef ds:uri="83352eb0-e8ea-41a9-bf9b-db38499900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45045F-F63E-4115-96AD-D8DA2D2C5210}">
  <ds:schemaRefs>
    <ds:schemaRef ds:uri="http://schemas.microsoft.com/office/2006/metadata/properties"/>
    <ds:schemaRef ds:uri="http://schemas.microsoft.com/office/infopath/2007/PartnerControls"/>
    <ds:schemaRef ds:uri="83352eb0-e8ea-41a9-bf9b-db38499900c9"/>
    <ds:schemaRef ds:uri="7b15f397-f140-4edd-9622-b0c5111a5a91"/>
  </ds:schemaRefs>
</ds:datastoreItem>
</file>

<file path=customXml/itemProps3.xml><?xml version="1.0" encoding="utf-8"?>
<ds:datastoreItem xmlns:ds="http://schemas.openxmlformats.org/officeDocument/2006/customXml" ds:itemID="{57F8B82B-5485-4A42-B1F1-15F27FAB9F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660</Words>
  <Characters>3636</Characters>
  <Application>Microsoft Office Word</Application>
  <DocSecurity>0</DocSecurity>
  <Lines>30</Lines>
  <Paragraphs>8</Paragraphs>
  <ScaleCrop>false</ScaleCrop>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van Wingerden | ViaRudolphi</dc:creator>
  <cp:keywords/>
  <dc:description/>
  <cp:lastModifiedBy>Lisette Brouwer | Via Rudolphi</cp:lastModifiedBy>
  <cp:revision>115</cp:revision>
  <dcterms:created xsi:type="dcterms:W3CDTF">2022-02-24T14:01:00Z</dcterms:created>
  <dcterms:modified xsi:type="dcterms:W3CDTF">2023-03-13T10:27:00Z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0x0101001CE29D43E6B7C5489B105218504524CC</vt:lpwstr>
  </property>
  <property fmtid="{D5CDD505-2E9C-101B-9397-08002B2CF9AE}" pid="3" name="MediaServiceImageTags">
    <vt:lpwstr/>
  </property>
</Properties>
</file>