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BC37" w14:textId="77777777" w:rsidR="00FE7A2E" w:rsidRDefault="00FE7A2E" w:rsidP="00FE7A2E">
      <w:pPr>
        <w:rPr>
          <w:rFonts w:ascii="Arial" w:hAnsi="Arial" w:cs="Arial"/>
          <w:u w:val="single"/>
        </w:rPr>
      </w:pPr>
      <w:r>
        <w:rPr>
          <w:rFonts w:ascii="Arial" w:hAnsi="Arial" w:cs="Arial"/>
          <w:u w:val="single"/>
        </w:rPr>
        <w:t>Vanaf 9 oktober 2023!</w:t>
      </w:r>
    </w:p>
    <w:p w14:paraId="410A82FD" w14:textId="77777777" w:rsidR="00FE7A2E" w:rsidRDefault="00FE7A2E" w:rsidP="00FE7A2E">
      <w:pPr>
        <w:rPr>
          <w:b/>
          <w:bCs/>
        </w:rPr>
      </w:pPr>
      <w:r>
        <w:rPr>
          <w:rFonts w:ascii="Arial" w:hAnsi="Arial" w:cs="Arial"/>
          <w:b/>
          <w:bCs/>
        </w:rPr>
        <w:t xml:space="preserve">Titel voorstelling: </w:t>
      </w:r>
      <w:r>
        <w:rPr>
          <w:rFonts w:ascii="Arial" w:hAnsi="Arial" w:cs="Arial"/>
        </w:rPr>
        <w:t>Op Hoop van zegen</w:t>
      </w:r>
    </w:p>
    <w:p w14:paraId="4B500B29" w14:textId="77777777" w:rsidR="00FE7A2E" w:rsidRDefault="00FE7A2E" w:rsidP="00FE7A2E">
      <w:r>
        <w:rPr>
          <w:rFonts w:ascii="Arial" w:hAnsi="Arial" w:cs="Arial"/>
          <w:b/>
          <w:bCs/>
        </w:rPr>
        <w:t>Naam gezelschap:</w:t>
      </w:r>
      <w:r>
        <w:rPr>
          <w:rFonts w:ascii="Arial" w:hAnsi="Arial" w:cs="Arial"/>
        </w:rPr>
        <w:t xml:space="preserve"> Dood Paard</w:t>
      </w:r>
    </w:p>
    <w:p w14:paraId="58C90945" w14:textId="77777777" w:rsidR="00FE7A2E" w:rsidRDefault="00FE7A2E" w:rsidP="00FE7A2E">
      <w:r>
        <w:rPr>
          <w:rFonts w:ascii="Arial" w:hAnsi="Arial" w:cs="Arial"/>
          <w:b/>
          <w:bCs/>
        </w:rPr>
        <w:t xml:space="preserve">Genre: </w:t>
      </w:r>
      <w:r>
        <w:rPr>
          <w:rFonts w:ascii="Arial" w:hAnsi="Arial" w:cs="Arial"/>
        </w:rPr>
        <w:t>drama</w:t>
      </w:r>
    </w:p>
    <w:p w14:paraId="3375930E" w14:textId="77777777" w:rsidR="00FE7A2E" w:rsidRDefault="00FE7A2E" w:rsidP="00FE7A2E">
      <w:pPr>
        <w:rPr>
          <w:b/>
          <w:bCs/>
        </w:rPr>
      </w:pPr>
      <w:r>
        <w:rPr>
          <w:rFonts w:ascii="Arial" w:hAnsi="Arial" w:cs="Arial"/>
          <w:b/>
          <w:bCs/>
        </w:rPr>
        <w:t xml:space="preserve">Taal: </w:t>
      </w:r>
      <w:r>
        <w:rPr>
          <w:rFonts w:ascii="Arial" w:hAnsi="Arial" w:cs="Arial"/>
        </w:rPr>
        <w:t>Nederlands</w:t>
      </w:r>
    </w:p>
    <w:p w14:paraId="409744A5" w14:textId="77777777" w:rsidR="00FE7A2E" w:rsidRDefault="00FE7A2E" w:rsidP="00FE7A2E">
      <w:r>
        <w:rPr>
          <w:rFonts w:ascii="Arial" w:hAnsi="Arial" w:cs="Arial"/>
          <w:b/>
          <w:bCs/>
        </w:rPr>
        <w:t xml:space="preserve">Duur: </w:t>
      </w:r>
      <w:r>
        <w:rPr>
          <w:rFonts w:ascii="Arial" w:hAnsi="Arial" w:cs="Arial"/>
        </w:rPr>
        <w:t>onbekend</w:t>
      </w:r>
    </w:p>
    <w:p w14:paraId="06314F80" w14:textId="77777777" w:rsidR="00FE7A2E" w:rsidRDefault="00FE7A2E" w:rsidP="00FE7A2E">
      <w:proofErr w:type="spellStart"/>
      <w:r>
        <w:rPr>
          <w:rFonts w:ascii="Arial" w:hAnsi="Arial" w:cs="Arial"/>
          <w:b/>
          <w:bCs/>
        </w:rPr>
        <w:t>Tagline</w:t>
      </w:r>
      <w:proofErr w:type="spellEnd"/>
      <w:r>
        <w:rPr>
          <w:rFonts w:ascii="Arial" w:hAnsi="Arial" w:cs="Arial"/>
          <w:b/>
          <w:bCs/>
        </w:rPr>
        <w:t xml:space="preserve">: </w:t>
      </w:r>
      <w:r>
        <w:rPr>
          <w:rFonts w:ascii="Arial" w:hAnsi="Arial" w:cs="Arial"/>
        </w:rPr>
        <w:t>In een hedendaagse versie van Op hoop van zegen haalt Dood Paard de scherpste kanten van dit meesterwerk naar boven. Een voorstelling als een mokerslag voor ons geweten.</w:t>
      </w:r>
    </w:p>
    <w:p w14:paraId="2CC3A802" w14:textId="77777777" w:rsidR="00FE7A2E" w:rsidRDefault="00FE7A2E" w:rsidP="00FE7A2E">
      <w:pPr>
        <w:rPr>
          <w:b/>
          <w:bCs/>
        </w:rPr>
      </w:pPr>
      <w:r>
        <w:rPr>
          <w:rFonts w:ascii="Arial" w:hAnsi="Arial" w:cs="Arial"/>
          <w:b/>
          <w:bCs/>
        </w:rPr>
        <w:t xml:space="preserve">Categorieën/Tags/Hashtags: </w:t>
      </w:r>
      <w:r>
        <w:rPr>
          <w:rFonts w:ascii="Arial" w:hAnsi="Arial" w:cs="Arial"/>
        </w:rPr>
        <w:t>#theaterclassics #theatericonen #hoopvanzegen #doodpaard</w:t>
      </w:r>
    </w:p>
    <w:p w14:paraId="69112BA4" w14:textId="77777777" w:rsidR="00FE7A2E" w:rsidRDefault="00FE7A2E" w:rsidP="00FE7A2E">
      <w:pPr>
        <w:rPr>
          <w:b/>
          <w:bCs/>
        </w:rPr>
      </w:pPr>
      <w:r>
        <w:rPr>
          <w:rFonts w:ascii="Arial" w:hAnsi="Arial" w:cs="Arial"/>
          <w:b/>
          <w:bCs/>
        </w:rPr>
        <w:t xml:space="preserve">PR tekst in 75 woorden: </w:t>
      </w:r>
    </w:p>
    <w:p w14:paraId="52C42764" w14:textId="77777777" w:rsidR="00FE7A2E" w:rsidRDefault="00FE7A2E" w:rsidP="00FE7A2E">
      <w:pPr>
        <w:pStyle w:val="paragraph"/>
        <w:spacing w:before="0" w:beforeAutospacing="0" w:after="0" w:afterAutospacing="0"/>
        <w:textAlignment w:val="baseline"/>
      </w:pPr>
      <w:r>
        <w:rPr>
          <w:rFonts w:ascii="Arial" w:hAnsi="Arial" w:cs="Arial"/>
          <w:b/>
          <w:bCs/>
        </w:rPr>
        <w:t xml:space="preserve">PR tekst in 150 woorden: </w:t>
      </w:r>
      <w:r>
        <w:rPr>
          <w:rStyle w:val="normaltextrun"/>
          <w:color w:val="000000"/>
        </w:rPr>
        <w:t xml:space="preserve">Nadat </w:t>
      </w:r>
      <w:proofErr w:type="spellStart"/>
      <w:r>
        <w:rPr>
          <w:rStyle w:val="spellingerror"/>
          <w:color w:val="000000"/>
        </w:rPr>
        <w:t>Heijermans</w:t>
      </w:r>
      <w:proofErr w:type="spellEnd"/>
      <w:r>
        <w:rPr>
          <w:rStyle w:val="normaltextrun"/>
          <w:color w:val="000000"/>
        </w:rPr>
        <w:t xml:space="preserve"> zich had verdiept in de misstanden in de zeevisserij schreef hij een aanklacht tegen reders die vissersschepen als ‘drijvende doodskisten’ het water opstuurden om het verzekeringsgeld op te strijken. Het glorieuze ondernemerschap op zee, waar Nederland vaak trots op is, verliest hier al haar glans. Het verhaal van de roekeloze ondernemer die meent dat hij geen andere keuze heeft en het armzalige vissersgezin dat wordt uitgebuit grijpt nog steeds aan. Maar niet alleen een hedendaagse visser, ook pakketbezorgers of het bagagepersoneel van Schiphol zouden zich erin herkennen. De storm die door het stuk raast is zo hevig, alsof de klimaatcrisis al voelbaar is. </w:t>
      </w:r>
      <w:r>
        <w:rPr>
          <w:rStyle w:val="eop"/>
          <w:color w:val="000000"/>
        </w:rPr>
        <w:t> </w:t>
      </w:r>
      <w:r>
        <w:rPr>
          <w:rStyle w:val="normaltextrun"/>
          <w:color w:val="000000"/>
        </w:rPr>
        <w:t>Op een scène waarop voortdurend de wind zal gieren, haalt Dood Paard in en uitgebeende versie van </w:t>
      </w:r>
      <w:r>
        <w:rPr>
          <w:rStyle w:val="normaltextrun"/>
          <w:i/>
          <w:iCs/>
          <w:color w:val="000000"/>
        </w:rPr>
        <w:t>Op hoop van zegen</w:t>
      </w:r>
      <w:r>
        <w:rPr>
          <w:rStyle w:val="normaltextrun"/>
          <w:color w:val="000000"/>
        </w:rPr>
        <w:t> de scherpste kanten van dit meesterwerk naar boven. Een voorstelling als een mokerslag voor ons geweten.</w:t>
      </w:r>
      <w:r>
        <w:rPr>
          <w:rStyle w:val="eop"/>
          <w:color w:val="000000"/>
        </w:rPr>
        <w:t> </w:t>
      </w:r>
    </w:p>
    <w:p w14:paraId="4A2807FC" w14:textId="77777777" w:rsidR="00FE7A2E" w:rsidRDefault="00FE7A2E" w:rsidP="00FE7A2E">
      <w:pPr>
        <w:rPr>
          <w:b/>
          <w:bCs/>
        </w:rPr>
      </w:pPr>
    </w:p>
    <w:p w14:paraId="7CC73485" w14:textId="77777777" w:rsidR="00FE7A2E" w:rsidRDefault="00FE7A2E" w:rsidP="00FE7A2E">
      <w:pPr>
        <w:rPr>
          <w:b/>
          <w:bCs/>
        </w:rPr>
      </w:pPr>
      <w:r>
        <w:rPr>
          <w:rFonts w:ascii="Arial" w:hAnsi="Arial" w:cs="Arial"/>
          <w:b/>
          <w:bCs/>
        </w:rPr>
        <w:t>PR tekst lang:</w:t>
      </w:r>
    </w:p>
    <w:p w14:paraId="0136DAB1" w14:textId="77777777" w:rsidR="00FE7A2E" w:rsidRDefault="00FE7A2E" w:rsidP="00FE7A2E">
      <w:pPr>
        <w:pStyle w:val="paragraph"/>
        <w:spacing w:before="0" w:beforeAutospacing="0" w:after="0" w:afterAutospacing="0"/>
        <w:textAlignment w:val="baseline"/>
        <w:rPr>
          <w:rFonts w:ascii="Segoe UI" w:hAnsi="Segoe UI" w:cs="Segoe UI"/>
          <w:sz w:val="18"/>
          <w:szCs w:val="18"/>
        </w:rPr>
      </w:pPr>
      <w:r>
        <w:rPr>
          <w:rFonts w:ascii="Arial" w:hAnsi="Arial" w:cs="Arial"/>
          <w:b/>
          <w:bCs/>
          <w:color w:val="000000"/>
        </w:rPr>
        <w:t xml:space="preserve">Over het gezelschap/de maker: </w:t>
      </w:r>
      <w:r>
        <w:rPr>
          <w:rStyle w:val="normaltextrun"/>
          <w:b/>
          <w:bCs/>
          <w:color w:val="000000"/>
        </w:rPr>
        <w:t>Toneelgezelschap Dood paard</w:t>
      </w:r>
      <w:r>
        <w:rPr>
          <w:rStyle w:val="normaltextrun"/>
          <w:color w:val="000000"/>
        </w:rPr>
        <w:t xml:space="preserve"> werkt als een collectief. Het artistieke team bestaat uit de toneelspelers Manja Topper, Kuno Bakker en </w:t>
      </w:r>
      <w:proofErr w:type="spellStart"/>
      <w:r>
        <w:rPr>
          <w:rStyle w:val="normaltextrun"/>
          <w:color w:val="000000"/>
        </w:rPr>
        <w:t>Tomer</w:t>
      </w:r>
      <w:proofErr w:type="spellEnd"/>
      <w:r>
        <w:rPr>
          <w:rStyle w:val="normaltextrun"/>
          <w:color w:val="000000"/>
        </w:rPr>
        <w:t xml:space="preserve"> </w:t>
      </w:r>
      <w:proofErr w:type="spellStart"/>
      <w:r>
        <w:rPr>
          <w:rStyle w:val="spellingerror"/>
          <w:color w:val="000000"/>
        </w:rPr>
        <w:t>Pawlicki</w:t>
      </w:r>
      <w:proofErr w:type="spellEnd"/>
      <w:r>
        <w:rPr>
          <w:rStyle w:val="normaltextrun"/>
          <w:color w:val="000000"/>
        </w:rPr>
        <w:t xml:space="preserve"> en technisch producent Michael </w:t>
      </w:r>
      <w:proofErr w:type="spellStart"/>
      <w:r>
        <w:rPr>
          <w:rStyle w:val="normaltextrun"/>
          <w:color w:val="000000"/>
        </w:rPr>
        <w:t>Yallop</w:t>
      </w:r>
      <w:proofErr w:type="spellEnd"/>
      <w:r>
        <w:rPr>
          <w:rStyle w:val="normaltextrun"/>
          <w:color w:val="000000"/>
        </w:rPr>
        <w:t xml:space="preserve">. Voor de voorstellingen in seizoen 2023-2024 wordt het collectief aangevuld met Joachim </w:t>
      </w:r>
      <w:proofErr w:type="spellStart"/>
      <w:r>
        <w:rPr>
          <w:rStyle w:val="spellingerror"/>
          <w:color w:val="000000"/>
        </w:rPr>
        <w:t>Robbrecht</w:t>
      </w:r>
      <w:proofErr w:type="spellEnd"/>
      <w:r>
        <w:rPr>
          <w:rStyle w:val="normaltextrun"/>
          <w:color w:val="000000"/>
        </w:rPr>
        <w:t xml:space="preserve">, Janneke Remmers, </w:t>
      </w:r>
      <w:proofErr w:type="spellStart"/>
      <w:r>
        <w:rPr>
          <w:rStyle w:val="spellingerror"/>
          <w:color w:val="000000"/>
        </w:rPr>
        <w:t>Mokhallad</w:t>
      </w:r>
      <w:proofErr w:type="spellEnd"/>
      <w:r>
        <w:rPr>
          <w:rStyle w:val="normaltextrun"/>
          <w:color w:val="000000"/>
        </w:rPr>
        <w:t xml:space="preserve"> </w:t>
      </w:r>
      <w:proofErr w:type="spellStart"/>
      <w:r>
        <w:rPr>
          <w:rStyle w:val="spellingerror"/>
          <w:color w:val="000000"/>
        </w:rPr>
        <w:t>Rasem</w:t>
      </w:r>
      <w:proofErr w:type="spellEnd"/>
      <w:r>
        <w:rPr>
          <w:rStyle w:val="normaltextrun"/>
          <w:color w:val="000000"/>
        </w:rPr>
        <w:t xml:space="preserve"> en Magne van den Berg.</w:t>
      </w:r>
      <w:r>
        <w:rPr>
          <w:rStyle w:val="scxw27996157"/>
          <w:color w:val="000000"/>
        </w:rPr>
        <w:t> </w:t>
      </w:r>
      <w:r>
        <w:rPr>
          <w:color w:val="000000"/>
        </w:rPr>
        <w:br/>
      </w:r>
      <w:r>
        <w:rPr>
          <w:rStyle w:val="normaltextrun"/>
          <w:color w:val="000000"/>
        </w:rPr>
        <w:t>Dood Paard maakt voorstellingen op basis van uiteenlopende inspiratiebronnen: klassieke teksten, moderne klassiekers, nieuwe teksten, actuele thema’s. Het werk is eigenzinnig en open, rauw en filosofisch, humoristisch en pijnlijk, controversieel en bejubeld, uitzinnig en ingetogen.</w:t>
      </w:r>
      <w:r>
        <w:rPr>
          <w:rStyle w:val="eop"/>
          <w:color w:val="000000"/>
        </w:rPr>
        <w:t> </w:t>
      </w:r>
    </w:p>
    <w:p w14:paraId="30705BE5" w14:textId="283957D5" w:rsidR="00FE7A2E" w:rsidRDefault="00FE7A2E" w:rsidP="00FE7A2E">
      <w:pPr>
        <w:rPr>
          <w:b/>
          <w:bCs/>
        </w:rPr>
      </w:pPr>
      <w:r>
        <w:rPr>
          <w:rFonts w:ascii="Arial" w:hAnsi="Arial" w:cs="Arial"/>
          <w:b/>
          <w:bCs/>
        </w:rPr>
        <w:br/>
      </w:r>
    </w:p>
    <w:p w14:paraId="61821E62" w14:textId="77777777" w:rsidR="00FE7A2E" w:rsidRDefault="00FE7A2E" w:rsidP="00FE7A2E">
      <w:pPr>
        <w:rPr>
          <w:b/>
          <w:bCs/>
        </w:rPr>
      </w:pPr>
      <w:proofErr w:type="spellStart"/>
      <w:r>
        <w:rPr>
          <w:rFonts w:ascii="Arial" w:hAnsi="Arial" w:cs="Arial"/>
          <w:b/>
          <w:bCs/>
          <w:color w:val="000000"/>
        </w:rPr>
        <w:t>Credits</w:t>
      </w:r>
      <w:proofErr w:type="spellEnd"/>
      <w:r>
        <w:rPr>
          <w:rFonts w:ascii="Arial" w:hAnsi="Arial" w:cs="Arial"/>
          <w:b/>
          <w:bCs/>
          <w:color w:val="000000"/>
        </w:rPr>
        <w:t xml:space="preserve"> foto: </w:t>
      </w:r>
      <w:r>
        <w:rPr>
          <w:rFonts w:ascii="Arial" w:hAnsi="Arial" w:cs="Arial"/>
          <w:color w:val="000000"/>
        </w:rPr>
        <w:t>onbekend</w:t>
      </w:r>
    </w:p>
    <w:p w14:paraId="57D471CD" w14:textId="77777777" w:rsidR="00FE7A2E" w:rsidRDefault="00FE7A2E" w:rsidP="00FE7A2E">
      <w:proofErr w:type="spellStart"/>
      <w:r>
        <w:rPr>
          <w:rFonts w:ascii="Arial" w:hAnsi="Arial" w:cs="Arial"/>
          <w:b/>
          <w:bCs/>
        </w:rPr>
        <w:t>Credits</w:t>
      </w:r>
      <w:proofErr w:type="spellEnd"/>
      <w:r>
        <w:rPr>
          <w:rFonts w:ascii="Arial" w:hAnsi="Arial" w:cs="Arial"/>
          <w:b/>
          <w:bCs/>
        </w:rPr>
        <w:t xml:space="preserve"> voorstelling: </w:t>
      </w:r>
      <w:r>
        <w:rPr>
          <w:color w:val="000000"/>
        </w:rPr>
        <w:t xml:space="preserve">Origineel: Herman </w:t>
      </w:r>
      <w:proofErr w:type="spellStart"/>
      <w:r>
        <w:rPr>
          <w:color w:val="000000"/>
        </w:rPr>
        <w:t>Heijermans</w:t>
      </w:r>
      <w:proofErr w:type="spellEnd"/>
      <w:r>
        <w:rPr>
          <w:color w:val="000000"/>
        </w:rPr>
        <w:t xml:space="preserve"> (1900), Concept en spel: Joachim </w:t>
      </w:r>
      <w:proofErr w:type="spellStart"/>
      <w:r>
        <w:rPr>
          <w:color w:val="000000"/>
        </w:rPr>
        <w:t>Robbrecht</w:t>
      </w:r>
      <w:proofErr w:type="spellEnd"/>
      <w:r>
        <w:rPr>
          <w:color w:val="000000"/>
        </w:rPr>
        <w:t xml:space="preserve">, Manja Topper, Kuno Bakker, </w:t>
      </w:r>
      <w:proofErr w:type="spellStart"/>
      <w:r>
        <w:rPr>
          <w:color w:val="000000"/>
        </w:rPr>
        <w:t>Tomer</w:t>
      </w:r>
      <w:proofErr w:type="spellEnd"/>
      <w:r>
        <w:rPr>
          <w:color w:val="000000"/>
        </w:rPr>
        <w:t xml:space="preserve"> </w:t>
      </w:r>
      <w:proofErr w:type="spellStart"/>
      <w:r>
        <w:rPr>
          <w:color w:val="000000"/>
        </w:rPr>
        <w:t>Pawlicki</w:t>
      </w:r>
      <w:proofErr w:type="spellEnd"/>
      <w:r>
        <w:rPr>
          <w:color w:val="000000"/>
        </w:rPr>
        <w:t>, e.a.</w:t>
      </w:r>
    </w:p>
    <w:p w14:paraId="0C1E9FB1" w14:textId="77777777" w:rsidR="00FE7A2E" w:rsidRDefault="00FE7A2E" w:rsidP="00FE7A2E">
      <w:pPr>
        <w:rPr>
          <w:b/>
          <w:bCs/>
        </w:rPr>
      </w:pPr>
      <w:r>
        <w:rPr>
          <w:rFonts w:ascii="Arial" w:hAnsi="Arial" w:cs="Arial"/>
          <w:b/>
          <w:bCs/>
        </w:rPr>
        <w:t xml:space="preserve">Contactgegevens marketeer: </w:t>
      </w:r>
      <w:hyperlink r:id="rId4" w:history="1">
        <w:r>
          <w:rPr>
            <w:rStyle w:val="Hyperlink"/>
            <w:rFonts w:ascii="Arial" w:hAnsi="Arial" w:cs="Arial"/>
            <w:sz w:val="20"/>
            <w:szCs w:val="20"/>
            <w:lang w:eastAsia="nl-NL"/>
          </w:rPr>
          <w:t>merelcoebergh@doodpaard.nl</w:t>
        </w:r>
      </w:hyperlink>
      <w:r>
        <w:rPr>
          <w:rFonts w:ascii="Arial" w:hAnsi="Arial" w:cs="Arial"/>
          <w:sz w:val="20"/>
          <w:szCs w:val="20"/>
          <w:lang w:eastAsia="nl-NL"/>
        </w:rPr>
        <w:t xml:space="preserve">, </w:t>
      </w:r>
      <w:r>
        <w:rPr>
          <w:color w:val="000000"/>
        </w:rPr>
        <w:t>0613068264</w:t>
      </w:r>
    </w:p>
    <w:p w14:paraId="0DE0F117" w14:textId="77777777" w:rsidR="00FE7A2E" w:rsidRDefault="00FE7A2E" w:rsidP="00FE7A2E">
      <w:pPr>
        <w:rPr>
          <w:b/>
          <w:bCs/>
        </w:rPr>
      </w:pPr>
      <w:r>
        <w:rPr>
          <w:rFonts w:ascii="Arial" w:hAnsi="Arial" w:cs="Arial"/>
          <w:b/>
          <w:bCs/>
        </w:rPr>
        <w:t>Contactgegevens technicus:</w:t>
      </w:r>
      <w:r>
        <w:rPr>
          <w:rFonts w:ascii="Arial" w:hAnsi="Arial" w:cs="Arial"/>
          <w:sz w:val="20"/>
          <w:szCs w:val="20"/>
          <w:lang w:eastAsia="nl-NL"/>
        </w:rPr>
        <w:t xml:space="preserve"> </w:t>
      </w:r>
      <w:hyperlink r:id="rId5" w:history="1">
        <w:r>
          <w:rPr>
            <w:rStyle w:val="Hyperlink"/>
            <w:rFonts w:ascii="Arial" w:hAnsi="Arial" w:cs="Arial"/>
            <w:sz w:val="20"/>
            <w:szCs w:val="20"/>
            <w:lang w:eastAsia="nl-NL"/>
          </w:rPr>
          <w:t>techniek@doodpaard.nl</w:t>
        </w:r>
      </w:hyperlink>
      <w:r>
        <w:rPr>
          <w:rFonts w:ascii="Arial" w:hAnsi="Arial" w:cs="Arial"/>
          <w:sz w:val="20"/>
          <w:szCs w:val="20"/>
          <w:lang w:eastAsia="nl-NL"/>
        </w:rPr>
        <w:t xml:space="preserve"> of </w:t>
      </w:r>
      <w:hyperlink r:id="rId6" w:history="1">
        <w:r>
          <w:rPr>
            <w:rStyle w:val="Hyperlink"/>
            <w:rFonts w:ascii="Arial" w:hAnsi="Arial" w:cs="Arial"/>
            <w:sz w:val="20"/>
            <w:szCs w:val="20"/>
            <w:lang w:eastAsia="nl-NL"/>
          </w:rPr>
          <w:t>info@michaelyallop.com</w:t>
        </w:r>
      </w:hyperlink>
      <w:r>
        <w:rPr>
          <w:rFonts w:ascii="Arial" w:hAnsi="Arial" w:cs="Arial"/>
          <w:sz w:val="20"/>
          <w:szCs w:val="20"/>
          <w:lang w:eastAsia="nl-NL"/>
        </w:rPr>
        <w:t>, 0612851926</w:t>
      </w:r>
    </w:p>
    <w:p w14:paraId="098DC425" w14:textId="77777777" w:rsidR="00FE7A2E" w:rsidRDefault="00FE7A2E" w:rsidP="00FE7A2E">
      <w:pPr>
        <w:rPr>
          <w:rFonts w:ascii="Helvetica" w:hAnsi="Helvetica" w:cs="Helvetica"/>
        </w:rPr>
      </w:pPr>
    </w:p>
    <w:p w14:paraId="1EAA692E" w14:textId="77777777" w:rsidR="00FE7A2E" w:rsidRDefault="00FE7A2E" w:rsidP="00FE7A2E">
      <w:pPr>
        <w:rPr>
          <w:rFonts w:ascii="Arial" w:hAnsi="Arial" w:cs="Arial"/>
          <w:color w:val="212121"/>
          <w:sz w:val="20"/>
          <w:szCs w:val="20"/>
          <w:u w:val="single"/>
          <w:lang w:eastAsia="nl-NL"/>
        </w:rPr>
      </w:pPr>
    </w:p>
    <w:p w14:paraId="635C2EC1" w14:textId="77777777" w:rsidR="00553BD4" w:rsidRDefault="00553BD4"/>
    <w:sectPr w:rsidR="00553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7E"/>
    <w:rsid w:val="00553BD4"/>
    <w:rsid w:val="00643E97"/>
    <w:rsid w:val="0079127E"/>
    <w:rsid w:val="00FE7A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A5AB"/>
  <w15:chartTrackingRefBased/>
  <w15:docId w15:val="{E03E7B1F-8037-411E-9634-172295FD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7A2E"/>
    <w:rPr>
      <w:rFonts w:ascii="Calibri" w:hAnsi="Calibri" w:cs="Calibri"/>
      <w:kern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E7A2E"/>
    <w:rPr>
      <w:color w:val="0563C1"/>
      <w:u w:val="single"/>
    </w:rPr>
  </w:style>
  <w:style w:type="paragraph" w:customStyle="1" w:styleId="paragraph">
    <w:name w:val="paragraph"/>
    <w:basedOn w:val="Standaard"/>
    <w:rsid w:val="00FE7A2E"/>
    <w:pPr>
      <w:spacing w:before="100" w:beforeAutospacing="1" w:after="100" w:afterAutospacing="1"/>
    </w:pPr>
    <w:rPr>
      <w:lang w:eastAsia="nl-NL"/>
      <w14:ligatures w14:val="none"/>
    </w:rPr>
  </w:style>
  <w:style w:type="character" w:customStyle="1" w:styleId="normaltextrun">
    <w:name w:val="normaltextrun"/>
    <w:basedOn w:val="Standaardalinea-lettertype"/>
    <w:rsid w:val="00FE7A2E"/>
  </w:style>
  <w:style w:type="character" w:customStyle="1" w:styleId="spellingerror">
    <w:name w:val="spellingerror"/>
    <w:basedOn w:val="Standaardalinea-lettertype"/>
    <w:rsid w:val="00FE7A2E"/>
  </w:style>
  <w:style w:type="character" w:customStyle="1" w:styleId="eop">
    <w:name w:val="eop"/>
    <w:basedOn w:val="Standaardalinea-lettertype"/>
    <w:rsid w:val="00FE7A2E"/>
  </w:style>
  <w:style w:type="character" w:customStyle="1" w:styleId="scxw27996157">
    <w:name w:val="scxw27996157"/>
    <w:basedOn w:val="Standaardalinea-lettertype"/>
    <w:rsid w:val="00FE7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ichaelyallop.com" TargetMode="External"/><Relationship Id="rId5" Type="http://schemas.openxmlformats.org/officeDocument/2006/relationships/hyperlink" Target="mailto:techniek@doodpaard.nl" TargetMode="External"/><Relationship Id="rId10" Type="http://schemas.openxmlformats.org/officeDocument/2006/relationships/customXml" Target="../customXml/item2.xml"/><Relationship Id="rId4" Type="http://schemas.openxmlformats.org/officeDocument/2006/relationships/hyperlink" Target="mailto:merelcoebergh@doodpaard.nl" TargetMode="Externa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29D43E6B7C5489B105218504524CC" ma:contentTypeVersion="16" ma:contentTypeDescription="Een nieuw document maken." ma:contentTypeScope="" ma:versionID="ec96420a9531679dfe81e2f8ae360daa">
  <xsd:schema xmlns:xsd="http://www.w3.org/2001/XMLSchema" xmlns:xs="http://www.w3.org/2001/XMLSchema" xmlns:p="http://schemas.microsoft.com/office/2006/metadata/properties" xmlns:ns2="7b15f397-f140-4edd-9622-b0c5111a5a91" xmlns:ns3="83352eb0-e8ea-41a9-bf9b-db38499900c9" targetNamespace="http://schemas.microsoft.com/office/2006/metadata/properties" ma:root="true" ma:fieldsID="63fac6494c400036fe939f04680c81cb" ns2:_="" ns3:_="">
    <xsd:import namespace="7b15f397-f140-4edd-9622-b0c5111a5a91"/>
    <xsd:import namespace="83352eb0-e8ea-41a9-bf9b-db38499900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5f397-f140-4edd-9622-b0c5111a5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8ecf4b4-5162-43f5-851b-a7efe8990c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352eb0-e8ea-41a9-bf9b-db38499900c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25e17e3-a13f-4b4d-bbc4-bb8236f92029}" ma:internalName="TaxCatchAll" ma:showField="CatchAllData" ma:web="83352eb0-e8ea-41a9-bf9b-db3849990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05A5B2-1E66-4DFB-86B1-DF7C7923989E}"/>
</file>

<file path=customXml/itemProps2.xml><?xml version="1.0" encoding="utf-8"?>
<ds:datastoreItem xmlns:ds="http://schemas.openxmlformats.org/officeDocument/2006/customXml" ds:itemID="{266B7DC5-4BFE-4EA9-8F43-D17C7362F6A7}"/>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2105</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Brouwer | Via Rudolphi</dc:creator>
  <cp:keywords/>
  <dc:description/>
  <cp:lastModifiedBy>Lisette Brouwer | Via Rudolphi</cp:lastModifiedBy>
  <cp:revision>2</cp:revision>
  <dcterms:created xsi:type="dcterms:W3CDTF">2023-03-16T08:29:00Z</dcterms:created>
  <dcterms:modified xsi:type="dcterms:W3CDTF">2023-03-16T08:29:00Z</dcterms:modified>
</cp:coreProperties>
</file>