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CF9E" w14:textId="77777777" w:rsidR="009B1FD4" w:rsidRPr="009B1FD4" w:rsidRDefault="009B1FD4" w:rsidP="009B1FD4">
      <w:r w:rsidRPr="009B1FD4">
        <w:t xml:space="preserve">Titel voorstelling: </w:t>
      </w:r>
      <w:r w:rsidRPr="009B1FD4">
        <w:rPr>
          <w:b/>
          <w:bCs/>
        </w:rPr>
        <w:t>De Foetushemel</w:t>
      </w:r>
    </w:p>
    <w:p w14:paraId="0A6FBD03" w14:textId="77777777" w:rsidR="009B1FD4" w:rsidRPr="009B1FD4" w:rsidRDefault="009B1FD4" w:rsidP="009B1FD4">
      <w:r w:rsidRPr="009B1FD4">
        <w:t xml:space="preserve">Naam gezelschap: </w:t>
      </w:r>
      <w:r w:rsidRPr="009B1FD4">
        <w:rPr>
          <w:b/>
          <w:bCs/>
        </w:rPr>
        <w:t>Ulrike Quade Company</w:t>
      </w:r>
    </w:p>
    <w:p w14:paraId="7BB2E30B" w14:textId="77777777" w:rsidR="009B1FD4" w:rsidRPr="009B1FD4" w:rsidRDefault="009B1FD4" w:rsidP="009B1FD4">
      <w:r w:rsidRPr="009B1FD4">
        <w:t xml:space="preserve">Genre: </w:t>
      </w:r>
      <w:r w:rsidRPr="009B1FD4">
        <w:rPr>
          <w:b/>
          <w:bCs/>
        </w:rPr>
        <w:t>Beeldend Theater met digitale elementen</w:t>
      </w:r>
    </w:p>
    <w:p w14:paraId="18BD1DBA" w14:textId="77777777" w:rsidR="009B1FD4" w:rsidRPr="009B1FD4" w:rsidRDefault="009B1FD4" w:rsidP="009B1FD4">
      <w:r w:rsidRPr="009B1FD4">
        <w:t xml:space="preserve">Taal: </w:t>
      </w:r>
      <w:r w:rsidRPr="009B1FD4">
        <w:rPr>
          <w:b/>
          <w:bCs/>
        </w:rPr>
        <w:t>Nederlands</w:t>
      </w:r>
      <w:r w:rsidRPr="009B1FD4">
        <w:t> </w:t>
      </w:r>
    </w:p>
    <w:p w14:paraId="2A2A1E72" w14:textId="77777777" w:rsidR="009B1FD4" w:rsidRPr="009B1FD4" w:rsidRDefault="009B1FD4" w:rsidP="009B1FD4">
      <w:r w:rsidRPr="009B1FD4">
        <w:t xml:space="preserve">Duur: </w:t>
      </w:r>
      <w:r w:rsidRPr="009B1FD4">
        <w:rPr>
          <w:b/>
          <w:bCs/>
        </w:rPr>
        <w:t>60 minuten</w:t>
      </w:r>
    </w:p>
    <w:p w14:paraId="2CDEC5E5" w14:textId="77777777" w:rsidR="009B1FD4" w:rsidRPr="009B1FD4" w:rsidRDefault="009B1FD4" w:rsidP="009B1FD4">
      <w:proofErr w:type="spellStart"/>
      <w:r w:rsidRPr="009B1FD4">
        <w:t>Tagline</w:t>
      </w:r>
      <w:proofErr w:type="spellEnd"/>
      <w:r w:rsidRPr="009B1FD4">
        <w:t>: </w:t>
      </w:r>
      <w:r w:rsidRPr="009B1FD4">
        <w:rPr>
          <w:b/>
          <w:bCs/>
        </w:rPr>
        <w:t>een voorstelling waarin abortus, geweld en leven een nieuwe betekenis krijgen.</w:t>
      </w:r>
    </w:p>
    <w:p w14:paraId="795AAACB" w14:textId="77777777" w:rsidR="009B1FD4" w:rsidRPr="009B1FD4" w:rsidRDefault="009B1FD4" w:rsidP="009B1FD4">
      <w:r w:rsidRPr="009B1FD4">
        <w:t>Categorieën/Tags/Hashtags: </w:t>
      </w:r>
    </w:p>
    <w:p w14:paraId="7998F44D" w14:textId="394A9AE5" w:rsidR="009B1FD4" w:rsidRPr="00ED6F89" w:rsidRDefault="00024C23" w:rsidP="009B1FD4">
      <w:r w:rsidRPr="00ED6F89">
        <w:t xml:space="preserve">Queer; </w:t>
      </w:r>
      <w:proofErr w:type="spellStart"/>
      <w:r w:rsidRPr="00ED6F89">
        <w:t>Lgbtqia</w:t>
      </w:r>
      <w:proofErr w:type="spellEnd"/>
      <w:r w:rsidRPr="00ED6F89">
        <w:t xml:space="preserve">+; feminisme, kunst, cultuur, </w:t>
      </w:r>
      <w:proofErr w:type="spellStart"/>
      <w:r w:rsidRPr="00ED6F89">
        <w:t>anti-racisme</w:t>
      </w:r>
      <w:proofErr w:type="spellEnd"/>
      <w:r w:rsidRPr="00ED6F89">
        <w:t xml:space="preserve">, technologie, techniek, motion </w:t>
      </w:r>
      <w:proofErr w:type="spellStart"/>
      <w:r w:rsidRPr="00ED6F89">
        <w:t>capture</w:t>
      </w:r>
      <w:proofErr w:type="spellEnd"/>
      <w:r w:rsidRPr="00ED6F89">
        <w:t xml:space="preserve">, projectie, videokunst, </w:t>
      </w:r>
      <w:proofErr w:type="spellStart"/>
      <w:r w:rsidRPr="00ED6F89">
        <w:t>visual</w:t>
      </w:r>
      <w:proofErr w:type="spellEnd"/>
      <w:r w:rsidRPr="00ED6F89">
        <w:t xml:space="preserve"> art, collage, robots, poppenspel, anti-abortus, politiek, black art, theater, dans, musea, exposities, fashion, mode, </w:t>
      </w:r>
      <w:proofErr w:type="spellStart"/>
      <w:r w:rsidRPr="00ED6F89">
        <w:t>blackjoy</w:t>
      </w:r>
      <w:proofErr w:type="spellEnd"/>
      <w:r w:rsidRPr="00ED6F89">
        <w:t xml:space="preserve">, empowerment, documentaires, spiritualiteit, spoken word, hiphop, </w:t>
      </w:r>
      <w:proofErr w:type="spellStart"/>
      <w:r w:rsidRPr="00ED6F89">
        <w:t>neo</w:t>
      </w:r>
      <w:proofErr w:type="spellEnd"/>
      <w:r w:rsidRPr="00ED6F89">
        <w:t xml:space="preserve"> soul, activisme, poëzie, black </w:t>
      </w:r>
      <w:proofErr w:type="spellStart"/>
      <w:r w:rsidRPr="00ED6F89">
        <w:t>mirror</w:t>
      </w:r>
      <w:proofErr w:type="spellEnd"/>
      <w:r w:rsidRPr="00ED6F89">
        <w:t xml:space="preserve">, </w:t>
      </w:r>
      <w:proofErr w:type="spellStart"/>
      <w:r w:rsidRPr="00ED6F89">
        <w:t>dystopisch</w:t>
      </w:r>
      <w:proofErr w:type="spellEnd"/>
      <w:r w:rsidRPr="00ED6F89">
        <w:t xml:space="preserve">, futurisme, </w:t>
      </w:r>
      <w:proofErr w:type="spellStart"/>
      <w:r w:rsidRPr="00ED6F89">
        <w:t>science</w:t>
      </w:r>
      <w:proofErr w:type="spellEnd"/>
      <w:r w:rsidRPr="00ED6F89">
        <w:t xml:space="preserve"> fiction, debat, transformatie, zelfbeschikking, Roe vs. Wade, Foetus, pro-</w:t>
      </w:r>
      <w:proofErr w:type="spellStart"/>
      <w:r w:rsidRPr="00ED6F89">
        <w:t>choice</w:t>
      </w:r>
      <w:proofErr w:type="spellEnd"/>
      <w:r w:rsidRPr="00ED6F89">
        <w:t xml:space="preserve">, pro-life, emancipatie, </w:t>
      </w:r>
      <w:proofErr w:type="spellStart"/>
      <w:r w:rsidRPr="00ED6F89">
        <w:t>intersectioneel</w:t>
      </w:r>
      <w:proofErr w:type="spellEnd"/>
      <w:r w:rsidR="009B1FD4" w:rsidRPr="00ED6F89">
        <w:t> </w:t>
      </w:r>
    </w:p>
    <w:p w14:paraId="1A8A9F3E" w14:textId="1031AC37" w:rsidR="009B1FD4" w:rsidRPr="009B1FD4" w:rsidRDefault="009B1FD4" w:rsidP="009B1FD4">
      <w:pPr>
        <w:jc w:val="both"/>
        <w:rPr>
          <w:b/>
          <w:bCs/>
        </w:rPr>
      </w:pPr>
      <w:r w:rsidRPr="009B1FD4">
        <w:rPr>
          <w:b/>
          <w:bCs/>
        </w:rPr>
        <w:t>PR tekst in 75 woorden:</w:t>
      </w:r>
      <w:r>
        <w:rPr>
          <w:b/>
          <w:bCs/>
        </w:rPr>
        <w:tab/>
      </w:r>
      <w:r>
        <w:rPr>
          <w:b/>
          <w:bCs/>
        </w:rPr>
        <w:br/>
      </w:r>
      <w:r w:rsidRPr="009B1FD4">
        <w:t xml:space="preserve">Hoe voelt het om terecht te komen in een andere wereld en erachter te komen dat je op aarde eigenlijk niet thuishoort? Dat je als non-binair persoon van kleur erachter komt dat je als foetus geaborteerd had moeten worden? Dit overkomt Freddie (Naomi Grant). In de voorstelling De Foetushemel  twijfelt hen aan diens identiteit en wordt geconfronteerd met de </w:t>
      </w:r>
      <w:proofErr w:type="spellStart"/>
      <w:r w:rsidRPr="009B1FD4">
        <w:t>binariteit</w:t>
      </w:r>
      <w:proofErr w:type="spellEnd"/>
      <w:r w:rsidRPr="009B1FD4">
        <w:t xml:space="preserve"> van het menselijk bestaan; man of vrouw, zwart of wit, links of rechts, pro-life of pro-</w:t>
      </w:r>
      <w:proofErr w:type="spellStart"/>
      <w:r w:rsidRPr="009B1FD4">
        <w:t>choice</w:t>
      </w:r>
      <w:proofErr w:type="spellEnd"/>
      <w:r w:rsidRPr="009B1FD4">
        <w:t xml:space="preserve">. Hoe zou de wereld eruitzien als we ons loskoppelen van deze dualiteiten ?    </w:t>
      </w:r>
    </w:p>
    <w:p w14:paraId="5DDCBA26" w14:textId="5CA86643" w:rsidR="009B1FD4" w:rsidRDefault="009B1FD4" w:rsidP="009B1FD4">
      <w:pPr>
        <w:jc w:val="both"/>
      </w:pPr>
      <w:r w:rsidRPr="009B1FD4">
        <w:rPr>
          <w:b/>
          <w:bCs/>
        </w:rPr>
        <w:t>PR tekst in 150 woorden:</w:t>
      </w:r>
      <w:r>
        <w:rPr>
          <w:b/>
          <w:bCs/>
        </w:rPr>
        <w:tab/>
      </w:r>
      <w:r>
        <w:rPr>
          <w:b/>
          <w:bCs/>
        </w:rPr>
        <w:br/>
      </w:r>
      <w:r w:rsidRPr="009B1FD4">
        <w:t xml:space="preserve">Hoe voelt het om terecht te komen in een andere wereld en erachter te komen dat je op aarde eigenlijk niet thuishoort? Dat je als non-binair persoon van kleur erachter komt dat je als foetus geaborteerd had moeten worden? Dit overkomt Freddie (Naomi Grant). In de voorstelling De Foetushemel  twijfelt hen aan diens identiteit en wordt geconfronteerd met de </w:t>
      </w:r>
      <w:proofErr w:type="spellStart"/>
      <w:r w:rsidRPr="009B1FD4">
        <w:t>binariteit</w:t>
      </w:r>
      <w:proofErr w:type="spellEnd"/>
      <w:r w:rsidRPr="009B1FD4">
        <w:t xml:space="preserve"> van het menselijk bestaan; man of vrouw, zwart of wit, links of rechts, pro-life of pro-</w:t>
      </w:r>
      <w:proofErr w:type="spellStart"/>
      <w:r w:rsidRPr="009B1FD4">
        <w:t>choice</w:t>
      </w:r>
      <w:proofErr w:type="spellEnd"/>
      <w:r w:rsidRPr="009B1FD4">
        <w:t xml:space="preserve">. Hoe zou de wereld eruitzien als we ons loskoppelen van deze dualiteiten ?    </w:t>
      </w:r>
    </w:p>
    <w:p w14:paraId="156035C3" w14:textId="77777777" w:rsidR="009B1FD4" w:rsidRPr="009B1FD4" w:rsidRDefault="009B1FD4" w:rsidP="009B1FD4">
      <w:pPr>
        <w:jc w:val="both"/>
      </w:pPr>
      <w:commentRangeStart w:id="0"/>
      <w:r w:rsidRPr="009B1FD4">
        <w:t xml:space="preserve">Ulrike </w:t>
      </w:r>
      <w:commentRangeEnd w:id="0"/>
      <w:r w:rsidRPr="009B1FD4">
        <w:commentReference w:id="0"/>
      </w:r>
      <w:r w:rsidRPr="009B1FD4">
        <w:t>Quade Company en</w:t>
      </w:r>
      <w:commentRangeStart w:id="1"/>
      <w:r w:rsidRPr="009B1FD4">
        <w:t xml:space="preserve"> </w:t>
      </w:r>
      <w:commentRangeEnd w:id="1"/>
      <w:r w:rsidRPr="009B1FD4">
        <w:commentReference w:id="1"/>
      </w:r>
      <w:r w:rsidRPr="009B1FD4">
        <w:t xml:space="preserve">Simon(e) van </w:t>
      </w:r>
      <w:proofErr w:type="spellStart"/>
      <w:r w:rsidRPr="009B1FD4">
        <w:t>Saarloos</w:t>
      </w:r>
      <w:proofErr w:type="spellEnd"/>
      <w:r w:rsidRPr="009B1FD4">
        <w:t xml:space="preserve"> maakten de voorstelling vanwege wat het 50-jarige jubileum van Roe </w:t>
      </w:r>
      <w:proofErr w:type="spellStart"/>
      <w:r w:rsidRPr="009B1FD4">
        <w:t>vs</w:t>
      </w:r>
      <w:proofErr w:type="spellEnd"/>
      <w:r w:rsidRPr="009B1FD4">
        <w:t xml:space="preserve"> Wade (1973) </w:t>
      </w:r>
      <w:commentRangeStart w:id="2"/>
      <w:r w:rsidRPr="009B1FD4">
        <w:t>had moeten zijn, maar de actualiteit haalde hen in.</w:t>
      </w:r>
      <w:commentRangeEnd w:id="2"/>
      <w:r w:rsidRPr="009B1FD4">
        <w:commentReference w:id="2"/>
      </w:r>
      <w:r w:rsidRPr="009B1FD4">
        <w:t xml:space="preserve"> De wet in Amerika is inmiddels ontbonden. Reden genoeg om de voorstelling hieraan te wijden en het begrip abortus opnieuw te definiëren. Hoe kunnen we onze blik verruimen op het scheppen en beëindigen van leven?</w:t>
      </w:r>
    </w:p>
    <w:p w14:paraId="517F8BBE" w14:textId="7AB1BACB" w:rsidR="009B1FD4" w:rsidRPr="009B1FD4" w:rsidRDefault="009B1FD4" w:rsidP="009B1FD4">
      <w:pPr>
        <w:jc w:val="both"/>
        <w:rPr>
          <w:rFonts w:ascii="Arial" w:eastAsia="Arial" w:hAnsi="Arial" w:cs="Arial"/>
          <w:b/>
          <w:bCs/>
          <w:color w:val="000000"/>
        </w:rPr>
      </w:pPr>
      <w:r>
        <w:rPr>
          <w:b/>
          <w:bCs/>
        </w:rPr>
        <w:br/>
      </w:r>
      <w:r w:rsidRPr="009B1FD4">
        <w:rPr>
          <w:b/>
          <w:bCs/>
        </w:rPr>
        <w:t>PR tekst lang:</w:t>
      </w:r>
      <w:r>
        <w:rPr>
          <w:b/>
          <w:bCs/>
        </w:rPr>
        <w:tab/>
      </w:r>
      <w:r>
        <w:rPr>
          <w:b/>
          <w:bCs/>
        </w:rPr>
        <w:br/>
      </w:r>
      <w:r w:rsidRPr="009B1FD4">
        <w:rPr>
          <w:rFonts w:ascii="Arial" w:eastAsia="Arial" w:hAnsi="Arial" w:cs="Arial"/>
          <w:b/>
          <w:bCs/>
          <w:color w:val="000000"/>
        </w:rPr>
        <w:t xml:space="preserve">De Foetushemel. Een verhaal over transformatie in een wereld waarin abortus, geweld en leven een nieuwe betekenis krijgen. </w:t>
      </w:r>
    </w:p>
    <w:p w14:paraId="2520DB3B" w14:textId="77777777" w:rsidR="009B1FD4" w:rsidRPr="009B1FD4" w:rsidRDefault="009B1FD4" w:rsidP="009B1FD4">
      <w:pPr>
        <w:jc w:val="both"/>
        <w:rPr>
          <w:rFonts w:ascii="Arial" w:eastAsia="Arial" w:hAnsi="Arial" w:cs="Arial"/>
          <w:color w:val="000000"/>
        </w:rPr>
      </w:pPr>
      <w:r w:rsidRPr="009B1FD4">
        <w:rPr>
          <w:rFonts w:ascii="Arial" w:eastAsia="Arial" w:hAnsi="Arial" w:cs="Arial"/>
          <w:color w:val="000000"/>
        </w:rPr>
        <w:t xml:space="preserve">Hoe voelt het om terecht te komen in een andere wereld en erachter te komen dat je op aarde eigenlijk niet thuishoort? Dat je als non-binair persoon van kleur erachter komt dat je als foetus geaborteerd had moeten worden? </w:t>
      </w:r>
      <w:commentRangeStart w:id="3"/>
      <w:r w:rsidRPr="009B1FD4">
        <w:rPr>
          <w:rFonts w:ascii="Arial" w:eastAsia="Arial" w:hAnsi="Arial" w:cs="Arial"/>
          <w:color w:val="000000"/>
        </w:rPr>
        <w:t xml:space="preserve">Dit overkomt Freddie (Naomi Grant). In de voorstelling </w:t>
      </w:r>
      <w:r w:rsidRPr="009B1FD4">
        <w:rPr>
          <w:rFonts w:ascii="Arial" w:eastAsia="Arial" w:hAnsi="Arial" w:cs="Arial"/>
          <w:i/>
          <w:iCs/>
          <w:color w:val="000000"/>
        </w:rPr>
        <w:t>De Foetushemel</w:t>
      </w:r>
      <w:r w:rsidRPr="009B1FD4">
        <w:rPr>
          <w:rFonts w:ascii="Arial" w:eastAsia="Arial" w:hAnsi="Arial" w:cs="Arial"/>
          <w:color w:val="000000"/>
        </w:rPr>
        <w:t xml:space="preserve"> </w:t>
      </w:r>
      <w:commentRangeEnd w:id="3"/>
      <w:r w:rsidRPr="009B1FD4">
        <w:rPr>
          <w:rFonts w:ascii="Calibri" w:eastAsia="Calibri" w:hAnsi="Calibri" w:cs="Arial"/>
          <w:sz w:val="16"/>
          <w:szCs w:val="16"/>
        </w:rPr>
        <w:commentReference w:id="3"/>
      </w:r>
      <w:r w:rsidRPr="009B1FD4">
        <w:rPr>
          <w:rFonts w:ascii="Arial" w:eastAsia="Arial" w:hAnsi="Arial" w:cs="Arial"/>
          <w:color w:val="000000"/>
        </w:rPr>
        <w:t xml:space="preserve">twijfelt hen aan diens identiteit en wordt geconfronteerd met de </w:t>
      </w:r>
      <w:proofErr w:type="spellStart"/>
      <w:r w:rsidRPr="009B1FD4">
        <w:rPr>
          <w:rFonts w:ascii="Arial" w:eastAsia="Arial" w:hAnsi="Arial" w:cs="Arial"/>
          <w:color w:val="000000"/>
        </w:rPr>
        <w:t>binariteit</w:t>
      </w:r>
      <w:proofErr w:type="spellEnd"/>
      <w:r w:rsidRPr="009B1FD4">
        <w:rPr>
          <w:rFonts w:ascii="Arial" w:eastAsia="Arial" w:hAnsi="Arial" w:cs="Arial"/>
          <w:color w:val="000000"/>
        </w:rPr>
        <w:t xml:space="preserve"> van het menselijk bestaan; man of vrouw, zwart of wit, links of rechts, pro-life of pro-</w:t>
      </w:r>
      <w:proofErr w:type="spellStart"/>
      <w:r w:rsidRPr="009B1FD4">
        <w:rPr>
          <w:rFonts w:ascii="Arial" w:eastAsia="Arial" w:hAnsi="Arial" w:cs="Arial"/>
          <w:color w:val="000000"/>
        </w:rPr>
        <w:t>choice</w:t>
      </w:r>
      <w:proofErr w:type="spellEnd"/>
      <w:r w:rsidRPr="009B1FD4">
        <w:rPr>
          <w:rFonts w:ascii="Arial" w:eastAsia="Arial" w:hAnsi="Arial" w:cs="Arial"/>
          <w:color w:val="000000"/>
        </w:rPr>
        <w:t>. Hoe zou de wereld eruitzien als we ons loskoppelen van deze</w:t>
      </w:r>
      <w:commentRangeStart w:id="4"/>
      <w:r w:rsidRPr="009B1FD4">
        <w:rPr>
          <w:rFonts w:ascii="Arial" w:eastAsia="Arial" w:hAnsi="Arial" w:cs="Arial"/>
          <w:color w:val="000000"/>
        </w:rPr>
        <w:t xml:space="preserve"> </w:t>
      </w:r>
      <w:commentRangeStart w:id="5"/>
      <w:r w:rsidRPr="009B1FD4">
        <w:rPr>
          <w:rFonts w:ascii="Arial" w:eastAsia="Arial" w:hAnsi="Arial" w:cs="Arial"/>
          <w:color w:val="000000"/>
        </w:rPr>
        <w:t>dualiteiten</w:t>
      </w:r>
      <w:commentRangeEnd w:id="5"/>
      <w:r w:rsidRPr="009B1FD4">
        <w:rPr>
          <w:rFonts w:ascii="Calibri" w:eastAsia="Calibri" w:hAnsi="Calibri" w:cs="Arial"/>
          <w:sz w:val="16"/>
          <w:szCs w:val="16"/>
        </w:rPr>
        <w:commentReference w:id="5"/>
      </w:r>
      <w:commentRangeStart w:id="6"/>
      <w:r w:rsidRPr="009B1FD4">
        <w:rPr>
          <w:rFonts w:ascii="Arial" w:eastAsia="Arial" w:hAnsi="Arial" w:cs="Arial"/>
          <w:color w:val="000000"/>
        </w:rPr>
        <w:t>?</w:t>
      </w:r>
      <w:commentRangeEnd w:id="4"/>
      <w:r w:rsidRPr="009B1FD4">
        <w:rPr>
          <w:rFonts w:ascii="Calibri" w:eastAsia="Calibri" w:hAnsi="Calibri" w:cs="Arial"/>
          <w:sz w:val="16"/>
          <w:szCs w:val="16"/>
        </w:rPr>
        <w:commentReference w:id="4"/>
      </w:r>
      <w:r w:rsidRPr="009B1FD4">
        <w:rPr>
          <w:rFonts w:ascii="Arial" w:eastAsia="Arial" w:hAnsi="Arial" w:cs="Arial"/>
          <w:color w:val="000000"/>
        </w:rPr>
        <w:t xml:space="preserve">  </w:t>
      </w:r>
      <w:commentRangeEnd w:id="6"/>
      <w:r w:rsidRPr="009B1FD4">
        <w:rPr>
          <w:rFonts w:ascii="Calibri" w:eastAsia="Calibri" w:hAnsi="Calibri" w:cs="Arial"/>
          <w:sz w:val="16"/>
          <w:szCs w:val="16"/>
        </w:rPr>
        <w:commentReference w:id="6"/>
      </w:r>
    </w:p>
    <w:p w14:paraId="78872CCA" w14:textId="77777777" w:rsidR="009B1FD4" w:rsidRPr="009B1FD4" w:rsidRDefault="009B1FD4" w:rsidP="009B1FD4">
      <w:pPr>
        <w:jc w:val="both"/>
        <w:rPr>
          <w:rFonts w:ascii="Arial" w:eastAsia="Arial" w:hAnsi="Arial" w:cs="Arial"/>
          <w:i/>
          <w:iCs/>
          <w:color w:val="000000"/>
        </w:rPr>
      </w:pPr>
      <w:r w:rsidRPr="009B1FD4">
        <w:rPr>
          <w:rFonts w:ascii="Arial" w:eastAsia="Arial" w:hAnsi="Arial" w:cs="Arial"/>
          <w:i/>
          <w:iCs/>
          <w:color w:val="000000"/>
        </w:rPr>
        <w:lastRenderedPageBreak/>
        <w:t>“De foetushemel is een plek waar alle foetussen na hun abortus terecht komen. Waar ze niet zielig zijn, maar oneindig, een soort godinnen.”</w:t>
      </w:r>
    </w:p>
    <w:p w14:paraId="74CE30B9" w14:textId="77777777" w:rsidR="009B1FD4" w:rsidRPr="009B1FD4" w:rsidRDefault="009B1FD4" w:rsidP="009B1FD4">
      <w:pPr>
        <w:jc w:val="both"/>
        <w:rPr>
          <w:rFonts w:ascii="Arial" w:eastAsia="Arial" w:hAnsi="Arial" w:cs="Arial"/>
          <w:color w:val="000000"/>
        </w:rPr>
      </w:pPr>
      <w:r w:rsidRPr="009B1FD4">
        <w:rPr>
          <w:rFonts w:ascii="Arial" w:eastAsia="Arial" w:hAnsi="Arial" w:cs="Arial"/>
          <w:color w:val="000000"/>
        </w:rPr>
        <w:t xml:space="preserve">In </w:t>
      </w:r>
      <w:r w:rsidRPr="009B1FD4">
        <w:rPr>
          <w:rFonts w:ascii="Arial" w:eastAsia="Arial" w:hAnsi="Arial" w:cs="Arial"/>
          <w:i/>
          <w:iCs/>
          <w:color w:val="000000"/>
        </w:rPr>
        <w:t>De Foetushemel</w:t>
      </w:r>
      <w:r w:rsidRPr="009B1FD4">
        <w:rPr>
          <w:rFonts w:ascii="Arial" w:eastAsia="Arial" w:hAnsi="Arial" w:cs="Arial"/>
          <w:color w:val="000000"/>
        </w:rPr>
        <w:t xml:space="preserve"> wordt de kijk op abortus en het beëindigen van leven in een bredere context geplaatst. Het gaat niet alleen om het recht op abortus, maar om het creëren van ruimte voor het bestaan van iedereen, ongeacht hun gender, seksualiteit of geboorterecht. </w:t>
      </w:r>
    </w:p>
    <w:p w14:paraId="2530266A" w14:textId="77777777" w:rsidR="009B1FD4" w:rsidRPr="009B1FD4" w:rsidRDefault="009B1FD4" w:rsidP="009B1FD4">
      <w:pPr>
        <w:jc w:val="both"/>
        <w:rPr>
          <w:rFonts w:ascii="Arial" w:eastAsia="Arial" w:hAnsi="Arial" w:cs="Arial"/>
          <w:color w:val="000000"/>
        </w:rPr>
      </w:pPr>
      <w:r w:rsidRPr="009B1FD4">
        <w:rPr>
          <w:rFonts w:ascii="Arial" w:eastAsia="Arial" w:hAnsi="Arial" w:cs="Arial"/>
          <w:color w:val="000000"/>
        </w:rPr>
        <w:t xml:space="preserve">De digitale elementen in de voorstelling geven een extra dimensie aan de foetushemel. Door de combinatie van licht, motion </w:t>
      </w:r>
      <w:proofErr w:type="spellStart"/>
      <w:r w:rsidRPr="009B1FD4">
        <w:rPr>
          <w:rFonts w:ascii="Arial" w:eastAsia="Arial" w:hAnsi="Arial" w:cs="Arial"/>
          <w:color w:val="000000"/>
        </w:rPr>
        <w:t>capture</w:t>
      </w:r>
      <w:proofErr w:type="spellEnd"/>
      <w:r w:rsidRPr="009B1FD4">
        <w:rPr>
          <w:rFonts w:ascii="Arial" w:eastAsia="Arial" w:hAnsi="Arial" w:cs="Arial"/>
          <w:color w:val="000000"/>
        </w:rPr>
        <w:t>, VR-</w:t>
      </w:r>
      <w:proofErr w:type="spellStart"/>
      <w:r w:rsidRPr="009B1FD4">
        <w:rPr>
          <w:rFonts w:ascii="Arial" w:eastAsia="Arial" w:hAnsi="Arial" w:cs="Arial"/>
          <w:color w:val="000000"/>
        </w:rPr>
        <w:t>avatars</w:t>
      </w:r>
      <w:proofErr w:type="spellEnd"/>
      <w:r w:rsidRPr="009B1FD4">
        <w:rPr>
          <w:rFonts w:ascii="Arial" w:eastAsia="Arial" w:hAnsi="Arial" w:cs="Arial"/>
          <w:color w:val="000000"/>
        </w:rPr>
        <w:t xml:space="preserve">, robots en 3D-projecties ontstaat er een hybride werkelijkheid waarin alles mogelijk is. </w:t>
      </w:r>
    </w:p>
    <w:p w14:paraId="433E7811" w14:textId="77777777" w:rsidR="009B1FD4" w:rsidRPr="009B1FD4" w:rsidRDefault="009B1FD4" w:rsidP="009B1FD4">
      <w:pPr>
        <w:jc w:val="both"/>
        <w:rPr>
          <w:rFonts w:ascii="Arial" w:eastAsia="Arial" w:hAnsi="Arial" w:cs="Arial"/>
          <w:color w:val="000000"/>
        </w:rPr>
      </w:pPr>
      <w:commentRangeStart w:id="7"/>
      <w:r w:rsidRPr="009B1FD4">
        <w:rPr>
          <w:rFonts w:ascii="Arial" w:eastAsia="Arial" w:hAnsi="Arial" w:cs="Arial"/>
          <w:color w:val="000000"/>
        </w:rPr>
        <w:t xml:space="preserve">Ulrike </w:t>
      </w:r>
      <w:commentRangeEnd w:id="7"/>
      <w:r w:rsidRPr="009B1FD4">
        <w:rPr>
          <w:rFonts w:ascii="Calibri" w:eastAsia="Calibri" w:hAnsi="Calibri" w:cs="Arial"/>
          <w:sz w:val="16"/>
          <w:szCs w:val="16"/>
        </w:rPr>
        <w:commentReference w:id="7"/>
      </w:r>
      <w:r w:rsidRPr="009B1FD4">
        <w:rPr>
          <w:rFonts w:ascii="Arial" w:eastAsia="Arial" w:hAnsi="Arial" w:cs="Arial"/>
          <w:color w:val="000000"/>
        </w:rPr>
        <w:t>Quade Company en</w:t>
      </w:r>
      <w:commentRangeStart w:id="8"/>
      <w:r w:rsidRPr="009B1FD4">
        <w:rPr>
          <w:rFonts w:ascii="Arial" w:eastAsia="Arial" w:hAnsi="Arial" w:cs="Arial"/>
          <w:color w:val="000000"/>
        </w:rPr>
        <w:t xml:space="preserve"> </w:t>
      </w:r>
      <w:commentRangeEnd w:id="8"/>
      <w:r w:rsidRPr="009B1FD4">
        <w:rPr>
          <w:rFonts w:ascii="Calibri" w:eastAsia="Calibri" w:hAnsi="Calibri" w:cs="Arial"/>
          <w:sz w:val="16"/>
          <w:szCs w:val="16"/>
        </w:rPr>
        <w:commentReference w:id="8"/>
      </w:r>
      <w:r w:rsidRPr="009B1FD4">
        <w:rPr>
          <w:rFonts w:ascii="Arial" w:eastAsia="Arial" w:hAnsi="Arial" w:cs="Arial"/>
          <w:color w:val="000000"/>
        </w:rPr>
        <w:t xml:space="preserve">Simon(e) van </w:t>
      </w:r>
      <w:proofErr w:type="spellStart"/>
      <w:r w:rsidRPr="009B1FD4">
        <w:rPr>
          <w:rFonts w:ascii="Arial" w:eastAsia="Arial" w:hAnsi="Arial" w:cs="Arial"/>
          <w:color w:val="000000"/>
        </w:rPr>
        <w:t>Saarloos</w:t>
      </w:r>
      <w:proofErr w:type="spellEnd"/>
      <w:r w:rsidRPr="009B1FD4">
        <w:rPr>
          <w:rFonts w:ascii="Arial" w:eastAsia="Arial" w:hAnsi="Arial" w:cs="Arial"/>
          <w:color w:val="000000"/>
        </w:rPr>
        <w:t xml:space="preserve"> maakten de voorstelling vanwege wat het 50-jarige jubileum van Roe </w:t>
      </w:r>
      <w:proofErr w:type="spellStart"/>
      <w:r w:rsidRPr="009B1FD4">
        <w:rPr>
          <w:rFonts w:ascii="Arial" w:eastAsia="Arial" w:hAnsi="Arial" w:cs="Arial"/>
          <w:color w:val="000000"/>
        </w:rPr>
        <w:t>vs</w:t>
      </w:r>
      <w:proofErr w:type="spellEnd"/>
      <w:r w:rsidRPr="009B1FD4">
        <w:rPr>
          <w:rFonts w:ascii="Arial" w:eastAsia="Arial" w:hAnsi="Arial" w:cs="Arial"/>
          <w:color w:val="000000"/>
        </w:rPr>
        <w:t xml:space="preserve"> Wade (1973) </w:t>
      </w:r>
      <w:commentRangeStart w:id="9"/>
      <w:r w:rsidRPr="009B1FD4">
        <w:rPr>
          <w:rFonts w:ascii="Arial" w:eastAsia="Arial" w:hAnsi="Arial" w:cs="Arial"/>
          <w:color w:val="000000"/>
        </w:rPr>
        <w:t>had moeten zijn, maar de actualiteit haalde hen in.</w:t>
      </w:r>
      <w:commentRangeEnd w:id="9"/>
      <w:r w:rsidRPr="009B1FD4">
        <w:rPr>
          <w:rFonts w:ascii="Calibri" w:eastAsia="Calibri" w:hAnsi="Calibri" w:cs="Arial"/>
          <w:sz w:val="16"/>
          <w:szCs w:val="16"/>
        </w:rPr>
        <w:commentReference w:id="9"/>
      </w:r>
      <w:r w:rsidRPr="009B1FD4">
        <w:rPr>
          <w:rFonts w:ascii="Arial" w:eastAsia="Arial" w:hAnsi="Arial" w:cs="Arial"/>
          <w:color w:val="000000"/>
        </w:rPr>
        <w:t xml:space="preserve"> De wet in Amerika is inmiddels ontbonden. Reden genoeg om de voorstelling hieraan te wijden en het begrip abortus opnieuw te definiëren. Hoe kunnen we onze blik verruimen op het scheppen en beëindigen van leven?</w:t>
      </w:r>
    </w:p>
    <w:p w14:paraId="1688F528" w14:textId="39938411" w:rsidR="009B1FD4" w:rsidRPr="009B1FD4" w:rsidRDefault="009B1FD4" w:rsidP="009B1FD4"/>
    <w:p w14:paraId="63242BBE" w14:textId="574A0E48" w:rsidR="009B1FD4" w:rsidRPr="009B1FD4" w:rsidRDefault="009B1FD4" w:rsidP="009B1FD4">
      <w:pPr>
        <w:jc w:val="both"/>
        <w:rPr>
          <w:b/>
          <w:bCs/>
        </w:rPr>
      </w:pPr>
      <w:r w:rsidRPr="009B1FD4">
        <w:rPr>
          <w:b/>
          <w:bCs/>
        </w:rPr>
        <w:t>Over het gezelschap/de maker: </w:t>
      </w:r>
      <w:r>
        <w:rPr>
          <w:b/>
          <w:bCs/>
        </w:rPr>
        <w:tab/>
      </w:r>
      <w:r w:rsidRPr="009B1FD4">
        <w:rPr>
          <w:b/>
          <w:bCs/>
        </w:rPr>
        <w:br/>
      </w:r>
      <w:r w:rsidRPr="009B1FD4">
        <w:t>Ulrike Quade Company maakt beeldend theater. Onze voorstellingen bestaan uit een unieke samenkomst van spel, dans, muziek, scenografie en literatuur, met als grootste gemene deler het gebruik van poppen</w:t>
      </w:r>
      <w:r>
        <w:t xml:space="preserve"> en objecten</w:t>
      </w:r>
      <w:r w:rsidRPr="009B1FD4">
        <w:t xml:space="preserve">. Deze staan soms in de traditie van het Japanse en Indonesische poppenspel (zoals </w:t>
      </w:r>
      <w:proofErr w:type="spellStart"/>
      <w:r>
        <w:t>B</w:t>
      </w:r>
      <w:r w:rsidRPr="009B1FD4">
        <w:t>unraku</w:t>
      </w:r>
      <w:proofErr w:type="spellEnd"/>
      <w:r w:rsidRPr="009B1FD4">
        <w:t xml:space="preserve"> of </w:t>
      </w:r>
      <w:proofErr w:type="spellStart"/>
      <w:r>
        <w:t>W</w:t>
      </w:r>
      <w:r w:rsidRPr="009B1FD4">
        <w:t>ayang</w:t>
      </w:r>
      <w:proofErr w:type="spellEnd"/>
      <w:r w:rsidRPr="009B1FD4">
        <w:t xml:space="preserve">), maar net zo graag gebruiken we hyperrealistische poppen (als levensechte kopieën van de spelers) of hightech exemplaren zoals robots of </w:t>
      </w:r>
      <w:proofErr w:type="spellStart"/>
      <w:r w:rsidRPr="009B1FD4">
        <w:t>cyborgs</w:t>
      </w:r>
      <w:proofErr w:type="spellEnd"/>
      <w:r w:rsidRPr="009B1FD4">
        <w:t>. Onze voorstellingen variëren van intieme lunchvoorstellingen tot grootschalige opera’s die in Nederland en daarbuiten worden getoond.</w:t>
      </w:r>
      <w:r>
        <w:tab/>
      </w:r>
      <w:r w:rsidRPr="009B1FD4">
        <w:br/>
      </w:r>
    </w:p>
    <w:p w14:paraId="18D20197" w14:textId="77777777" w:rsidR="00A37225" w:rsidRPr="009B1FD4" w:rsidRDefault="00A37225" w:rsidP="009B1FD4"/>
    <w:p w14:paraId="2683CDEC" w14:textId="4F12D6B1" w:rsidR="009B1FD4" w:rsidRPr="009B1FD4" w:rsidRDefault="009B1FD4" w:rsidP="009B1FD4">
      <w:pPr>
        <w:rPr>
          <w:b/>
          <w:bCs/>
        </w:rPr>
      </w:pPr>
      <w:proofErr w:type="spellStart"/>
      <w:r w:rsidRPr="009B1FD4">
        <w:rPr>
          <w:b/>
          <w:bCs/>
        </w:rPr>
        <w:t>Credits</w:t>
      </w:r>
      <w:proofErr w:type="spellEnd"/>
      <w:r w:rsidRPr="009B1FD4">
        <w:rPr>
          <w:b/>
          <w:bCs/>
        </w:rPr>
        <w:t xml:space="preserve"> voorstelling:</w:t>
      </w:r>
    </w:p>
    <w:p w14:paraId="49BE0ABD" w14:textId="77777777" w:rsidR="009B1FD4" w:rsidRDefault="009B1FD4" w:rsidP="009B1FD4">
      <w:pPr>
        <w:pStyle w:val="Lijstalinea"/>
        <w:numPr>
          <w:ilvl w:val="0"/>
          <w:numId w:val="1"/>
        </w:numPr>
      </w:pPr>
      <w:r w:rsidRPr="7BCE7DF2">
        <w:rPr>
          <w:rFonts w:ascii="Arial" w:eastAsia="Arial" w:hAnsi="Arial" w:cs="Arial"/>
          <w:b/>
          <w:bCs/>
          <w:color w:val="000000" w:themeColor="text1"/>
        </w:rPr>
        <w:t>Schrijver, concept:</w:t>
      </w:r>
      <w:r w:rsidRPr="7BCE7DF2">
        <w:rPr>
          <w:rFonts w:ascii="Arial" w:eastAsia="Arial" w:hAnsi="Arial" w:cs="Arial"/>
          <w:color w:val="000000" w:themeColor="text1"/>
        </w:rPr>
        <w:t xml:space="preserve"> Simon(e) van </w:t>
      </w:r>
      <w:proofErr w:type="spellStart"/>
      <w:r w:rsidRPr="7BCE7DF2">
        <w:rPr>
          <w:rFonts w:ascii="Arial" w:eastAsia="Arial" w:hAnsi="Arial" w:cs="Arial"/>
          <w:color w:val="000000" w:themeColor="text1"/>
        </w:rPr>
        <w:t>Saarloos</w:t>
      </w:r>
      <w:proofErr w:type="spellEnd"/>
      <w:r w:rsidRPr="7BCE7DF2">
        <w:rPr>
          <w:rFonts w:ascii="Arial" w:eastAsia="Arial" w:hAnsi="Arial" w:cs="Arial"/>
          <w:color w:val="000000" w:themeColor="text1"/>
        </w:rPr>
        <w:t xml:space="preserve"> </w:t>
      </w:r>
    </w:p>
    <w:p w14:paraId="1AAEC177" w14:textId="77777777" w:rsidR="009B1FD4" w:rsidRDefault="009B1FD4" w:rsidP="009B1FD4">
      <w:pPr>
        <w:pStyle w:val="Lijstalinea"/>
        <w:numPr>
          <w:ilvl w:val="0"/>
          <w:numId w:val="1"/>
        </w:numPr>
      </w:pPr>
      <w:r w:rsidRPr="7BCE7DF2">
        <w:rPr>
          <w:rFonts w:ascii="Arial" w:eastAsia="Arial" w:hAnsi="Arial" w:cs="Arial"/>
          <w:b/>
          <w:bCs/>
          <w:color w:val="000000" w:themeColor="text1"/>
        </w:rPr>
        <w:t>Regie, concept:</w:t>
      </w:r>
      <w:r w:rsidRPr="7BCE7DF2">
        <w:rPr>
          <w:rFonts w:ascii="Arial" w:eastAsia="Arial" w:hAnsi="Arial" w:cs="Arial"/>
          <w:color w:val="000000" w:themeColor="text1"/>
        </w:rPr>
        <w:t xml:space="preserve"> Ulrike Quade </w:t>
      </w:r>
    </w:p>
    <w:p w14:paraId="3D40ACAD"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Regie-assistentie:</w:t>
      </w:r>
      <w:r w:rsidRPr="7BCE7DF2">
        <w:rPr>
          <w:rFonts w:ascii="Arial" w:eastAsia="Arial" w:hAnsi="Arial" w:cs="Arial"/>
          <w:color w:val="000000" w:themeColor="text1"/>
        </w:rPr>
        <w:t xml:space="preserve"> Anne van Dorp  </w:t>
      </w:r>
    </w:p>
    <w:p w14:paraId="752D3665"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(Tech.) Dramaturgie:</w:t>
      </w:r>
      <w:r w:rsidRPr="7BCE7DF2">
        <w:rPr>
          <w:rFonts w:ascii="Arial" w:eastAsia="Arial" w:hAnsi="Arial" w:cs="Arial"/>
          <w:color w:val="000000" w:themeColor="text1"/>
        </w:rPr>
        <w:t xml:space="preserve"> Marijke Hessels </w:t>
      </w:r>
    </w:p>
    <w:p w14:paraId="628CC0D1"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 xml:space="preserve">Compositie: </w:t>
      </w:r>
      <w:r w:rsidRPr="7BCE7DF2">
        <w:rPr>
          <w:rFonts w:ascii="Arial" w:eastAsia="Arial" w:hAnsi="Arial" w:cs="Arial"/>
          <w:color w:val="000000" w:themeColor="text1"/>
        </w:rPr>
        <w:t xml:space="preserve">OTION </w:t>
      </w:r>
    </w:p>
    <w:p w14:paraId="4CCE0324"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Scenografie:</w:t>
      </w:r>
      <w:r w:rsidRPr="7BCE7DF2">
        <w:rPr>
          <w:rFonts w:ascii="Arial" w:eastAsia="Arial" w:hAnsi="Arial" w:cs="Arial"/>
          <w:color w:val="000000" w:themeColor="text1"/>
        </w:rPr>
        <w:t xml:space="preserve"> Hendrik Walter  </w:t>
      </w:r>
    </w:p>
    <w:p w14:paraId="165B6787"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 xml:space="preserve">Content development &amp; Kostuumontwerp: </w:t>
      </w:r>
      <w:r w:rsidRPr="7BCE7DF2">
        <w:rPr>
          <w:rFonts w:ascii="Arial" w:eastAsia="Arial" w:hAnsi="Arial" w:cs="Arial"/>
          <w:color w:val="000000" w:themeColor="text1"/>
        </w:rPr>
        <w:t xml:space="preserve">Carly Everaert </w:t>
      </w:r>
    </w:p>
    <w:p w14:paraId="4B9F6BA7"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Performance:</w:t>
      </w:r>
      <w:r w:rsidRPr="7BCE7DF2">
        <w:rPr>
          <w:rFonts w:ascii="Arial" w:eastAsia="Arial" w:hAnsi="Arial" w:cs="Arial"/>
          <w:color w:val="000000" w:themeColor="text1"/>
        </w:rPr>
        <w:t xml:space="preserve"> Naomi Grant  </w:t>
      </w:r>
    </w:p>
    <w:p w14:paraId="3DF1B5B1"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 xml:space="preserve">(Technische) Productie: </w:t>
      </w:r>
      <w:r w:rsidRPr="7BCE7DF2">
        <w:rPr>
          <w:rFonts w:ascii="Arial" w:eastAsia="Arial" w:hAnsi="Arial" w:cs="Arial"/>
          <w:color w:val="000000" w:themeColor="text1"/>
        </w:rPr>
        <w:t xml:space="preserve">Iris Rodenburg </w:t>
      </w:r>
    </w:p>
    <w:p w14:paraId="7CD420D6"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 xml:space="preserve">Poppenmaker: </w:t>
      </w:r>
      <w:r w:rsidRPr="7BCE7DF2">
        <w:rPr>
          <w:rFonts w:ascii="Arial" w:eastAsia="Arial" w:hAnsi="Arial" w:cs="Arial"/>
          <w:color w:val="000000" w:themeColor="text1"/>
        </w:rPr>
        <w:t xml:space="preserve">Lawrence </w:t>
      </w:r>
      <w:proofErr w:type="spellStart"/>
      <w:r w:rsidRPr="7BCE7DF2">
        <w:rPr>
          <w:rFonts w:ascii="Arial" w:eastAsia="Arial" w:hAnsi="Arial" w:cs="Arial"/>
          <w:color w:val="000000" w:themeColor="text1"/>
        </w:rPr>
        <w:t>Latow</w:t>
      </w:r>
      <w:proofErr w:type="spellEnd"/>
      <w:r w:rsidRPr="7BCE7DF2">
        <w:rPr>
          <w:rFonts w:ascii="Arial" w:eastAsia="Arial" w:hAnsi="Arial" w:cs="Arial"/>
          <w:color w:val="000000" w:themeColor="text1"/>
        </w:rPr>
        <w:t xml:space="preserve"> &amp; Sanne Visscher  </w:t>
      </w:r>
    </w:p>
    <w:p w14:paraId="70FCB444"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 xml:space="preserve">Visuals: </w:t>
      </w:r>
      <w:r w:rsidRPr="7BCE7DF2">
        <w:rPr>
          <w:rFonts w:ascii="Arial" w:eastAsia="Arial" w:hAnsi="Arial" w:cs="Arial"/>
          <w:color w:val="000000" w:themeColor="text1"/>
        </w:rPr>
        <w:t xml:space="preserve">Cris </w:t>
      </w:r>
      <w:proofErr w:type="spellStart"/>
      <w:r w:rsidRPr="7BCE7DF2">
        <w:rPr>
          <w:rFonts w:ascii="Arial" w:eastAsia="Arial" w:hAnsi="Arial" w:cs="Arial"/>
          <w:color w:val="000000" w:themeColor="text1"/>
        </w:rPr>
        <w:t>Mollee</w:t>
      </w:r>
      <w:proofErr w:type="spellEnd"/>
      <w:r w:rsidRPr="7BCE7DF2">
        <w:rPr>
          <w:rFonts w:ascii="Arial" w:eastAsia="Arial" w:hAnsi="Arial" w:cs="Arial"/>
          <w:color w:val="000000" w:themeColor="text1"/>
        </w:rPr>
        <w:t xml:space="preserve"> </w:t>
      </w:r>
    </w:p>
    <w:p w14:paraId="299C7EBA"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VR specialist:</w:t>
      </w:r>
      <w:r w:rsidRPr="7BCE7DF2">
        <w:rPr>
          <w:rFonts w:ascii="Arial" w:eastAsia="Arial" w:hAnsi="Arial" w:cs="Arial"/>
          <w:color w:val="000000" w:themeColor="text1"/>
        </w:rPr>
        <w:t xml:space="preserve"> Marijn Eken    </w:t>
      </w:r>
    </w:p>
    <w:p w14:paraId="73B6804E"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Archiefcollages:</w:t>
      </w:r>
      <w:r w:rsidRPr="7BCE7DF2">
        <w:rPr>
          <w:rFonts w:ascii="Arial" w:eastAsia="Arial" w:hAnsi="Arial" w:cs="Arial"/>
          <w:color w:val="000000" w:themeColor="text1"/>
        </w:rPr>
        <w:t xml:space="preserve"> Mirjam Debets </w:t>
      </w:r>
    </w:p>
    <w:p w14:paraId="3B652F44"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1e inspicient &amp; Lichttechniek:</w:t>
      </w:r>
      <w:r w:rsidRPr="7BCE7DF2">
        <w:rPr>
          <w:rFonts w:ascii="Arial" w:eastAsia="Arial" w:hAnsi="Arial" w:cs="Arial"/>
          <w:color w:val="000000" w:themeColor="text1"/>
        </w:rPr>
        <w:t xml:space="preserve"> Mark Thewessen </w:t>
      </w:r>
    </w:p>
    <w:p w14:paraId="33D31227"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Geluidtechniek:</w:t>
      </w:r>
      <w:r w:rsidRPr="7BCE7DF2">
        <w:rPr>
          <w:rFonts w:ascii="Arial" w:eastAsia="Arial" w:hAnsi="Arial" w:cs="Arial"/>
          <w:color w:val="000000" w:themeColor="text1"/>
        </w:rPr>
        <w:t xml:space="preserve"> Felix Ruiters </w:t>
      </w:r>
    </w:p>
    <w:p w14:paraId="436C42D3"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Contentmarketing:</w:t>
      </w:r>
      <w:r w:rsidRPr="7BCE7DF2">
        <w:rPr>
          <w:rFonts w:ascii="Arial" w:eastAsia="Arial" w:hAnsi="Arial" w:cs="Arial"/>
          <w:color w:val="000000" w:themeColor="text1"/>
        </w:rPr>
        <w:t xml:space="preserve"> Demi </w:t>
      </w:r>
      <w:proofErr w:type="spellStart"/>
      <w:r w:rsidRPr="7BCE7DF2">
        <w:rPr>
          <w:rFonts w:ascii="Arial" w:eastAsia="Arial" w:hAnsi="Arial" w:cs="Arial"/>
          <w:color w:val="000000" w:themeColor="text1"/>
        </w:rPr>
        <w:t>Hirschfeld</w:t>
      </w:r>
      <w:proofErr w:type="spellEnd"/>
      <w:r w:rsidRPr="7BCE7DF2">
        <w:rPr>
          <w:rFonts w:ascii="Arial" w:eastAsia="Arial" w:hAnsi="Arial" w:cs="Arial"/>
          <w:color w:val="000000" w:themeColor="text1"/>
        </w:rPr>
        <w:t xml:space="preserve"> </w:t>
      </w:r>
    </w:p>
    <w:p w14:paraId="2B4C7EA2" w14:textId="77777777" w:rsidR="009B1FD4" w:rsidRDefault="009B1FD4" w:rsidP="009B1FD4">
      <w:pPr>
        <w:pStyle w:val="Lijstalinea"/>
        <w:numPr>
          <w:ilvl w:val="0"/>
          <w:numId w:val="1"/>
        </w:numPr>
        <w:rPr>
          <w:rFonts w:ascii="Arial" w:eastAsia="Arial" w:hAnsi="Arial" w:cs="Arial"/>
          <w:color w:val="000000" w:themeColor="text1"/>
        </w:rPr>
      </w:pPr>
      <w:r w:rsidRPr="7BCE7DF2">
        <w:rPr>
          <w:rFonts w:ascii="Arial" w:eastAsia="Arial" w:hAnsi="Arial" w:cs="Arial"/>
          <w:b/>
          <w:bCs/>
          <w:color w:val="000000" w:themeColor="text1"/>
        </w:rPr>
        <w:t xml:space="preserve">Context programma: </w:t>
      </w:r>
      <w:r w:rsidRPr="7BCE7DF2">
        <w:rPr>
          <w:rFonts w:ascii="Arial" w:eastAsia="Arial" w:hAnsi="Arial" w:cs="Arial"/>
          <w:color w:val="000000" w:themeColor="text1"/>
        </w:rPr>
        <w:t xml:space="preserve">Anne Kuit </w:t>
      </w:r>
    </w:p>
    <w:p w14:paraId="30A2C87F" w14:textId="77777777" w:rsidR="009B1FD4" w:rsidRDefault="009B1FD4" w:rsidP="009B1FD4">
      <w:pPr>
        <w:pStyle w:val="Lijstalinea"/>
        <w:numPr>
          <w:ilvl w:val="0"/>
          <w:numId w:val="1"/>
        </w:numPr>
      </w:pPr>
      <w:r w:rsidRPr="7BCE7DF2">
        <w:rPr>
          <w:rFonts w:ascii="Arial" w:eastAsia="Arial" w:hAnsi="Arial" w:cs="Arial"/>
          <w:b/>
          <w:bCs/>
          <w:color w:val="000000" w:themeColor="text1"/>
        </w:rPr>
        <w:t xml:space="preserve">Programmering </w:t>
      </w:r>
      <w:proofErr w:type="spellStart"/>
      <w:r w:rsidRPr="7BCE7DF2">
        <w:rPr>
          <w:rFonts w:ascii="Arial" w:eastAsia="Arial" w:hAnsi="Arial" w:cs="Arial"/>
          <w:b/>
          <w:bCs/>
          <w:color w:val="000000" w:themeColor="text1"/>
        </w:rPr>
        <w:t>Dorna</w:t>
      </w:r>
      <w:proofErr w:type="spellEnd"/>
      <w:r w:rsidRPr="7BCE7DF2">
        <w:rPr>
          <w:rFonts w:ascii="Arial" w:eastAsia="Arial" w:hAnsi="Arial" w:cs="Arial"/>
          <w:b/>
          <w:bCs/>
          <w:color w:val="000000" w:themeColor="text1"/>
        </w:rPr>
        <w:t xml:space="preserve">-robots: </w:t>
      </w:r>
      <w:r w:rsidRPr="7BCE7DF2">
        <w:rPr>
          <w:rFonts w:ascii="Arial" w:eastAsia="Arial" w:hAnsi="Arial" w:cs="Arial"/>
          <w:color w:val="000000" w:themeColor="text1"/>
        </w:rPr>
        <w:t xml:space="preserve">Hendrik Walther &amp; Jordi </w:t>
      </w:r>
      <w:proofErr w:type="spellStart"/>
      <w:r w:rsidRPr="7BCE7DF2">
        <w:rPr>
          <w:rFonts w:ascii="Arial" w:eastAsia="Arial" w:hAnsi="Arial" w:cs="Arial"/>
          <w:color w:val="000000" w:themeColor="text1"/>
        </w:rPr>
        <w:t>Wolswijk</w:t>
      </w:r>
      <w:proofErr w:type="spellEnd"/>
      <w:r w:rsidRPr="7BCE7DF2">
        <w:rPr>
          <w:rFonts w:ascii="Arial" w:eastAsia="Arial" w:hAnsi="Arial" w:cs="Arial"/>
          <w:color w:val="000000" w:themeColor="text1"/>
        </w:rPr>
        <w:t xml:space="preserve">                         </w:t>
      </w:r>
    </w:p>
    <w:p w14:paraId="20C32BC7" w14:textId="77777777" w:rsidR="009B1FD4" w:rsidRPr="009B1FD4" w:rsidRDefault="009B1FD4" w:rsidP="009B1FD4"/>
    <w:p w14:paraId="297FA38A" w14:textId="77777777" w:rsidR="009B1FD4" w:rsidRPr="009B1FD4" w:rsidRDefault="009B1FD4" w:rsidP="009B1FD4">
      <w:r w:rsidRPr="009B1FD4">
        <w:lastRenderedPageBreak/>
        <w:t> </w:t>
      </w:r>
    </w:p>
    <w:p w14:paraId="20B19F94" w14:textId="50A268BB" w:rsidR="009B1FD4" w:rsidRPr="009B1FD4" w:rsidRDefault="009B1FD4" w:rsidP="009B1FD4">
      <w:r w:rsidRPr="009B1FD4">
        <w:t>Contactgegevens marketeer:</w:t>
      </w:r>
      <w:r>
        <w:t xml:space="preserve"> </w:t>
      </w:r>
      <w:proofErr w:type="spellStart"/>
      <w:r>
        <w:t>n.t.b</w:t>
      </w:r>
      <w:proofErr w:type="spellEnd"/>
      <w:r>
        <w:t>.</w:t>
      </w:r>
    </w:p>
    <w:p w14:paraId="32E7C213" w14:textId="0C046E7F" w:rsidR="00EF7B40" w:rsidRDefault="009B1FD4">
      <w:r w:rsidRPr="009B1FD4">
        <w:t>Contactgegevens technicus:</w:t>
      </w:r>
      <w:r>
        <w:t xml:space="preserve"> </w:t>
      </w:r>
      <w:proofErr w:type="spellStart"/>
      <w:r>
        <w:t>n.t.b</w:t>
      </w:r>
      <w:proofErr w:type="spellEnd"/>
      <w:r>
        <w:t>.</w:t>
      </w:r>
    </w:p>
    <w:sectPr w:rsidR="00EF7B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lrike Quade" w:date="2023-03-02T16:45:00Z" w:initials="UQ">
    <w:p w14:paraId="26FB315D" w14:textId="77777777" w:rsidR="009B1FD4" w:rsidRDefault="009B1FD4" w:rsidP="009B1FD4">
      <w:r>
        <w:t>de omschrijving van de beeldende uitingen van het stuk mis ik:</w:t>
      </w:r>
      <w:r>
        <w:annotationRef/>
      </w:r>
      <w:r>
        <w:annotationRef/>
      </w:r>
    </w:p>
    <w:p w14:paraId="0DA1871E" w14:textId="77777777" w:rsidR="009B1FD4" w:rsidRDefault="009B1FD4" w:rsidP="009B1FD4">
      <w:r>
        <w:t xml:space="preserve">o.a. </w:t>
      </w:r>
    </w:p>
    <w:p w14:paraId="08C94492" w14:textId="77777777" w:rsidR="009B1FD4" w:rsidRDefault="009B1FD4" w:rsidP="009B1FD4">
      <w:r>
        <w:t>- poppen, die door shapeshifting in de digitale ruimte terechtkomen</w:t>
      </w:r>
    </w:p>
    <w:p w14:paraId="2C585122" w14:textId="77777777" w:rsidR="009B1FD4" w:rsidRDefault="009B1FD4" w:rsidP="009B1FD4"/>
    <w:p w14:paraId="532D52C0" w14:textId="77777777" w:rsidR="009B1FD4" w:rsidRDefault="009B1FD4" w:rsidP="009B1FD4"/>
  </w:comment>
  <w:comment w:id="1" w:author="Ulrike Quade" w:date="2023-03-02T16:29:00Z" w:initials="UQ">
    <w:p w14:paraId="0CCC81F2" w14:textId="77777777" w:rsidR="009B1FD4" w:rsidRDefault="009B1FD4" w:rsidP="009B1FD4">
      <w:r>
        <w:t xml:space="preserve">we wilden de voorstelling maken vanwege het 50jarige jubileum, maar zijn ingehaald door de actualiteit </w:t>
      </w:r>
      <w:r>
        <w:annotationRef/>
      </w:r>
      <w:r>
        <w:annotationRef/>
      </w:r>
    </w:p>
  </w:comment>
  <w:comment w:id="2" w:author="laura@theaterbellevue.nl" w:date="2023-03-20T10:53:00Z" w:initials="la">
    <w:p w14:paraId="1CA1CD80" w14:textId="77777777" w:rsidR="009B1FD4" w:rsidRDefault="009B1FD4" w:rsidP="009B1FD4">
      <w:pPr>
        <w:pStyle w:val="Tekstopmerking"/>
      </w:pPr>
      <w:r>
        <w:t>had moeten zijn, maar de actualiteit haalde hen in. De wet in Amerika is inmiddels ontbonden.</w:t>
      </w:r>
      <w:r>
        <w:rPr>
          <w:rStyle w:val="Verwijzingopmerking"/>
        </w:rPr>
        <w:annotationRef/>
      </w:r>
    </w:p>
  </w:comment>
  <w:comment w:id="3" w:author="Ulrike Quade" w:date="2023-03-02T16:21:00Z" w:initials="UQ">
    <w:p w14:paraId="285CF46F" w14:textId="77777777" w:rsidR="009B1FD4" w:rsidRDefault="009B1FD4" w:rsidP="009B1FD4">
      <w:r>
        <w:t xml:space="preserve">Dit overkomt Freddie (Naomi Grant) in de voorstelling </w:t>
      </w:r>
      <w:r w:rsidRPr="74EACE83">
        <w:rPr>
          <w:i/>
          <w:iCs/>
        </w:rPr>
        <w:t>De Foetushemel</w:t>
      </w:r>
      <w:r>
        <w:t xml:space="preserve"> .</w:t>
      </w:r>
      <w:r>
        <w:annotationRef/>
      </w:r>
      <w:r>
        <w:annotationRef/>
      </w:r>
    </w:p>
  </w:comment>
  <w:comment w:id="5" w:author="Ulrike Quade" w:date="2023-03-02T16:26:00Z" w:initials="UQ">
    <w:p w14:paraId="111A05DE" w14:textId="77777777" w:rsidR="009B1FD4" w:rsidRDefault="009B1FD4" w:rsidP="009B1FD4">
      <w:pPr>
        <w:pStyle w:val="Tekstopmerking"/>
      </w:pPr>
      <w:r>
        <w:t xml:space="preserve">dualiteit </w:t>
      </w:r>
      <w:r>
        <w:rPr>
          <w:rStyle w:val="Verwijzingopmerking"/>
        </w:rPr>
        <w:annotationRef/>
      </w:r>
    </w:p>
  </w:comment>
  <w:comment w:id="4" w:author="laura@theaterbellevue.nl" w:date="2023-03-20T10:52:00Z" w:initials="la">
    <w:p w14:paraId="2E5FCA53" w14:textId="77777777" w:rsidR="009B1FD4" w:rsidRDefault="009B1FD4" w:rsidP="009B1FD4">
      <w:pPr>
        <w:pStyle w:val="Tekstopmerking"/>
      </w:pPr>
      <w:r>
        <w:t>dualiteiten?</w:t>
      </w:r>
      <w:r>
        <w:rPr>
          <w:rStyle w:val="Verwijzingopmerking"/>
        </w:rPr>
        <w:annotationRef/>
      </w:r>
    </w:p>
  </w:comment>
  <w:comment w:id="6" w:author="Ulrike Quade" w:date="2023-03-02T16:26:00Z" w:initials="UQ">
    <w:p w14:paraId="2BE1A03B" w14:textId="77777777" w:rsidR="009B1FD4" w:rsidRDefault="009B1FD4" w:rsidP="009B1FD4">
      <w:pPr>
        <w:pStyle w:val="Tekstopmerking"/>
      </w:pPr>
      <w:r>
        <w:t xml:space="preserve">kan weg </w:t>
      </w:r>
      <w:r>
        <w:rPr>
          <w:rStyle w:val="Verwijzingopmerking"/>
        </w:rPr>
        <w:annotationRef/>
      </w:r>
    </w:p>
  </w:comment>
  <w:comment w:id="7" w:author="Ulrike Quade" w:date="2023-03-02T16:45:00Z" w:initials="UQ">
    <w:p w14:paraId="09CCB541" w14:textId="77777777" w:rsidR="009B1FD4" w:rsidRDefault="009B1FD4" w:rsidP="009B1FD4">
      <w:r>
        <w:t>de omschrijving van de beeldende uitingen van het stuk mis ik:</w:t>
      </w:r>
      <w:r>
        <w:annotationRef/>
      </w:r>
      <w:r>
        <w:annotationRef/>
      </w:r>
    </w:p>
    <w:p w14:paraId="0D522C79" w14:textId="77777777" w:rsidR="009B1FD4" w:rsidRDefault="009B1FD4" w:rsidP="009B1FD4">
      <w:r>
        <w:t xml:space="preserve">o.a. </w:t>
      </w:r>
    </w:p>
    <w:p w14:paraId="2480D7BB" w14:textId="77777777" w:rsidR="009B1FD4" w:rsidRDefault="009B1FD4" w:rsidP="009B1FD4">
      <w:r>
        <w:t>- poppen, die door shapeshifting in de digitale ruimte terechtkomen</w:t>
      </w:r>
    </w:p>
    <w:p w14:paraId="7DE0D621" w14:textId="77777777" w:rsidR="009B1FD4" w:rsidRDefault="009B1FD4" w:rsidP="009B1FD4"/>
    <w:p w14:paraId="3583AED8" w14:textId="77777777" w:rsidR="009B1FD4" w:rsidRDefault="009B1FD4" w:rsidP="009B1FD4"/>
  </w:comment>
  <w:comment w:id="8" w:author="Ulrike Quade" w:date="2023-03-02T16:29:00Z" w:initials="UQ">
    <w:p w14:paraId="17D75BE1" w14:textId="77777777" w:rsidR="009B1FD4" w:rsidRDefault="009B1FD4" w:rsidP="009B1FD4">
      <w:r>
        <w:t xml:space="preserve">we wilden de voorstelling maken vanwege het 50jarige jubileum, maar zijn ingehaald door de actualiteit </w:t>
      </w:r>
      <w:r>
        <w:annotationRef/>
      </w:r>
      <w:r>
        <w:annotationRef/>
      </w:r>
    </w:p>
  </w:comment>
  <w:comment w:id="9" w:author="laura@theaterbellevue.nl" w:date="2023-03-20T10:53:00Z" w:initials="la">
    <w:p w14:paraId="3BEC7E30" w14:textId="77777777" w:rsidR="009B1FD4" w:rsidRDefault="009B1FD4" w:rsidP="009B1FD4">
      <w:pPr>
        <w:pStyle w:val="Tekstopmerking"/>
      </w:pPr>
      <w:r>
        <w:t>had moeten zijn, maar de actualiteit haalde hen in. De wet in Amerika is inmiddels ontbonden.</w:t>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D52C0" w15:done="1"/>
  <w15:commentEx w15:paraId="0CCC81F2" w15:done="1"/>
  <w15:commentEx w15:paraId="1CA1CD80" w15:done="1"/>
  <w15:commentEx w15:paraId="285CF46F" w15:done="1"/>
  <w15:commentEx w15:paraId="111A05DE" w15:done="1"/>
  <w15:commentEx w15:paraId="2E5FCA53" w15:done="1"/>
  <w15:commentEx w15:paraId="2BE1A03B" w15:done="1"/>
  <w15:commentEx w15:paraId="3583AED8" w15:done="1"/>
  <w15:commentEx w15:paraId="17D75BE1" w15:done="1"/>
  <w15:commentEx w15:paraId="3BEC7E3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DD18C53" w16cex:dateUtc="2023-03-02T15:45:00Z"/>
  <w16cex:commentExtensible w16cex:durableId="11C27963" w16cex:dateUtc="2023-03-02T15:29:00Z"/>
  <w16cex:commentExtensible w16cex:durableId="1208DBC9" w16cex:dateUtc="2023-03-20T09:53:00Z"/>
  <w16cex:commentExtensible w16cex:durableId="7D4A65C1" w16cex:dateUtc="2023-03-02T15:21:00Z"/>
  <w16cex:commentExtensible w16cex:durableId="779A9A0B" w16cex:dateUtc="2023-03-02T15:26:00Z"/>
  <w16cex:commentExtensible w16cex:durableId="16777683" w16cex:dateUtc="2023-03-20T09:52:00Z"/>
  <w16cex:commentExtensible w16cex:durableId="04C5D7A9" w16cex:dateUtc="2023-03-02T15:26:00Z"/>
  <w16cex:commentExtensible w16cex:durableId="27C82861" w16cex:dateUtc="2023-03-02T15:45:00Z"/>
  <w16cex:commentExtensible w16cex:durableId="27C82860" w16cex:dateUtc="2023-03-02T15:29:00Z"/>
  <w16cex:commentExtensible w16cex:durableId="27C8285F" w16cex:dateUtc="2023-03-20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D52C0" w16cid:durableId="7DD18C53"/>
  <w16cid:commentId w16cid:paraId="0CCC81F2" w16cid:durableId="11C27963"/>
  <w16cid:commentId w16cid:paraId="1CA1CD80" w16cid:durableId="1208DBC9"/>
  <w16cid:commentId w16cid:paraId="285CF46F" w16cid:durableId="7D4A65C1"/>
  <w16cid:commentId w16cid:paraId="111A05DE" w16cid:durableId="779A9A0B"/>
  <w16cid:commentId w16cid:paraId="2E5FCA53" w16cid:durableId="16777683"/>
  <w16cid:commentId w16cid:paraId="2BE1A03B" w16cid:durableId="04C5D7A9"/>
  <w16cid:commentId w16cid:paraId="3583AED8" w16cid:durableId="27C82861"/>
  <w16cid:commentId w16cid:paraId="17D75BE1" w16cid:durableId="27C82860"/>
  <w16cid:commentId w16cid:paraId="3BEC7E30" w16cid:durableId="27C828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2D464"/>
    <w:multiLevelType w:val="hybridMultilevel"/>
    <w:tmpl w:val="FFFFFFFF"/>
    <w:lvl w:ilvl="0" w:tplc="94A2A7D6">
      <w:start w:val="1"/>
      <w:numFmt w:val="bullet"/>
      <w:lvlText w:val=""/>
      <w:lvlJc w:val="left"/>
      <w:pPr>
        <w:ind w:left="720" w:hanging="360"/>
      </w:pPr>
      <w:rPr>
        <w:rFonts w:ascii="Symbol" w:hAnsi="Symbol" w:hint="default"/>
      </w:rPr>
    </w:lvl>
    <w:lvl w:ilvl="1" w:tplc="61F20BE2">
      <w:start w:val="1"/>
      <w:numFmt w:val="bullet"/>
      <w:lvlText w:val="o"/>
      <w:lvlJc w:val="left"/>
      <w:pPr>
        <w:ind w:left="1440" w:hanging="360"/>
      </w:pPr>
      <w:rPr>
        <w:rFonts w:ascii="Courier New" w:hAnsi="Courier New" w:hint="default"/>
      </w:rPr>
    </w:lvl>
    <w:lvl w:ilvl="2" w:tplc="18E8CEF2">
      <w:start w:val="1"/>
      <w:numFmt w:val="bullet"/>
      <w:lvlText w:val=""/>
      <w:lvlJc w:val="left"/>
      <w:pPr>
        <w:ind w:left="2160" w:hanging="360"/>
      </w:pPr>
      <w:rPr>
        <w:rFonts w:ascii="Wingdings" w:hAnsi="Wingdings" w:hint="default"/>
      </w:rPr>
    </w:lvl>
    <w:lvl w:ilvl="3" w:tplc="C29A0ABA">
      <w:start w:val="1"/>
      <w:numFmt w:val="bullet"/>
      <w:lvlText w:val=""/>
      <w:lvlJc w:val="left"/>
      <w:pPr>
        <w:ind w:left="2880" w:hanging="360"/>
      </w:pPr>
      <w:rPr>
        <w:rFonts w:ascii="Symbol" w:hAnsi="Symbol" w:hint="default"/>
      </w:rPr>
    </w:lvl>
    <w:lvl w:ilvl="4" w:tplc="BF4EA84A">
      <w:start w:val="1"/>
      <w:numFmt w:val="bullet"/>
      <w:lvlText w:val="o"/>
      <w:lvlJc w:val="left"/>
      <w:pPr>
        <w:ind w:left="3600" w:hanging="360"/>
      </w:pPr>
      <w:rPr>
        <w:rFonts w:ascii="Courier New" w:hAnsi="Courier New" w:hint="default"/>
      </w:rPr>
    </w:lvl>
    <w:lvl w:ilvl="5" w:tplc="AFA25430">
      <w:start w:val="1"/>
      <w:numFmt w:val="bullet"/>
      <w:lvlText w:val=""/>
      <w:lvlJc w:val="left"/>
      <w:pPr>
        <w:ind w:left="4320" w:hanging="360"/>
      </w:pPr>
      <w:rPr>
        <w:rFonts w:ascii="Wingdings" w:hAnsi="Wingdings" w:hint="default"/>
      </w:rPr>
    </w:lvl>
    <w:lvl w:ilvl="6" w:tplc="403E1FB2">
      <w:start w:val="1"/>
      <w:numFmt w:val="bullet"/>
      <w:lvlText w:val=""/>
      <w:lvlJc w:val="left"/>
      <w:pPr>
        <w:ind w:left="5040" w:hanging="360"/>
      </w:pPr>
      <w:rPr>
        <w:rFonts w:ascii="Symbol" w:hAnsi="Symbol" w:hint="default"/>
      </w:rPr>
    </w:lvl>
    <w:lvl w:ilvl="7" w:tplc="5DFE4F82">
      <w:start w:val="1"/>
      <w:numFmt w:val="bullet"/>
      <w:lvlText w:val="o"/>
      <w:lvlJc w:val="left"/>
      <w:pPr>
        <w:ind w:left="5760" w:hanging="360"/>
      </w:pPr>
      <w:rPr>
        <w:rFonts w:ascii="Courier New" w:hAnsi="Courier New" w:hint="default"/>
      </w:rPr>
    </w:lvl>
    <w:lvl w:ilvl="8" w:tplc="85743992">
      <w:start w:val="1"/>
      <w:numFmt w:val="bullet"/>
      <w:lvlText w:val=""/>
      <w:lvlJc w:val="left"/>
      <w:pPr>
        <w:ind w:left="6480" w:hanging="360"/>
      </w:pPr>
      <w:rPr>
        <w:rFonts w:ascii="Wingdings" w:hAnsi="Wingdings" w:hint="default"/>
      </w:rPr>
    </w:lvl>
  </w:abstractNum>
  <w:num w:numId="1" w16cid:durableId="18780826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rike Quade">
    <w15:presenceInfo w15:providerId="AD" w15:userId="S::u.quade@ulrikequade.nl::f3003109-e216-46e1-8935-e757170d7878"/>
  </w15:person>
  <w15:person w15:author="laura@theaterbellevue.nl">
    <w15:presenceInfo w15:providerId="AD" w15:userId="S::urn:spo:guest#laura@theaterbellevue.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D4"/>
    <w:rsid w:val="00024C23"/>
    <w:rsid w:val="009B1FD4"/>
    <w:rsid w:val="00A37225"/>
    <w:rsid w:val="00B6275A"/>
    <w:rsid w:val="00DD549D"/>
    <w:rsid w:val="00ED6F89"/>
    <w:rsid w:val="00EF7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4DF1"/>
  <w15:chartTrackingRefBased/>
  <w15:docId w15:val="{718FD358-E828-4773-8426-A0D47500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9B1F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FD4"/>
    <w:rPr>
      <w:sz w:val="20"/>
      <w:szCs w:val="20"/>
    </w:rPr>
  </w:style>
  <w:style w:type="character" w:styleId="Verwijzingopmerking">
    <w:name w:val="annotation reference"/>
    <w:basedOn w:val="Standaardalinea-lettertype"/>
    <w:uiPriority w:val="99"/>
    <w:semiHidden/>
    <w:unhideWhenUsed/>
    <w:rsid w:val="009B1FD4"/>
    <w:rPr>
      <w:sz w:val="16"/>
      <w:szCs w:val="16"/>
    </w:rPr>
  </w:style>
  <w:style w:type="paragraph" w:styleId="Lijstalinea">
    <w:name w:val="List Paragraph"/>
    <w:basedOn w:val="Standaard"/>
    <w:uiPriority w:val="34"/>
    <w:qFormat/>
    <w:rsid w:val="009B1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9412">
      <w:bodyDiv w:val="1"/>
      <w:marLeft w:val="150"/>
      <w:marRight w:val="0"/>
      <w:marTop w:val="0"/>
      <w:marBottom w:val="0"/>
      <w:divBdr>
        <w:top w:val="none" w:sz="0" w:space="0" w:color="auto"/>
        <w:left w:val="none" w:sz="0" w:space="0" w:color="auto"/>
        <w:bottom w:val="none" w:sz="0" w:space="0" w:color="auto"/>
        <w:right w:val="none" w:sz="0" w:space="0" w:color="auto"/>
      </w:divBdr>
      <w:divsChild>
        <w:div w:id="1796756343">
          <w:marLeft w:val="0"/>
          <w:marRight w:val="0"/>
          <w:marTop w:val="0"/>
          <w:marBottom w:val="0"/>
          <w:divBdr>
            <w:top w:val="none" w:sz="0" w:space="0" w:color="auto"/>
            <w:left w:val="none" w:sz="0" w:space="0" w:color="auto"/>
            <w:bottom w:val="none" w:sz="0" w:space="0" w:color="auto"/>
            <w:right w:val="none" w:sz="0" w:space="0" w:color="auto"/>
          </w:divBdr>
          <w:divsChild>
            <w:div w:id="820388336">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sChild>
                    <w:div w:id="347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8444">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752122963">
                  <w:marLeft w:val="0"/>
                  <w:marRight w:val="0"/>
                  <w:marTop w:val="0"/>
                  <w:marBottom w:val="0"/>
                  <w:divBdr>
                    <w:top w:val="none" w:sz="0" w:space="0" w:color="auto"/>
                    <w:left w:val="none" w:sz="0" w:space="0" w:color="auto"/>
                    <w:bottom w:val="none" w:sz="0" w:space="0" w:color="auto"/>
                    <w:right w:val="none" w:sz="0" w:space="0" w:color="auto"/>
                  </w:divBdr>
                  <w:divsChild>
                    <w:div w:id="183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2066">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2096049532">
                  <w:marLeft w:val="0"/>
                  <w:marRight w:val="0"/>
                  <w:marTop w:val="0"/>
                  <w:marBottom w:val="0"/>
                  <w:divBdr>
                    <w:top w:val="none" w:sz="0" w:space="0" w:color="auto"/>
                    <w:left w:val="none" w:sz="0" w:space="0" w:color="auto"/>
                    <w:bottom w:val="none" w:sz="0" w:space="0" w:color="auto"/>
                    <w:right w:val="none" w:sz="0" w:space="0" w:color="auto"/>
                  </w:divBdr>
                  <w:divsChild>
                    <w:div w:id="6405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304">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832941820">
                  <w:marLeft w:val="0"/>
                  <w:marRight w:val="0"/>
                  <w:marTop w:val="0"/>
                  <w:marBottom w:val="0"/>
                  <w:divBdr>
                    <w:top w:val="none" w:sz="0" w:space="0" w:color="auto"/>
                    <w:left w:val="none" w:sz="0" w:space="0" w:color="auto"/>
                    <w:bottom w:val="none" w:sz="0" w:space="0" w:color="auto"/>
                    <w:right w:val="none" w:sz="0" w:space="0" w:color="auto"/>
                  </w:divBdr>
                  <w:divsChild>
                    <w:div w:id="6302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265478">
      <w:bodyDiv w:val="1"/>
      <w:marLeft w:val="150"/>
      <w:marRight w:val="0"/>
      <w:marTop w:val="0"/>
      <w:marBottom w:val="0"/>
      <w:divBdr>
        <w:top w:val="none" w:sz="0" w:space="0" w:color="auto"/>
        <w:left w:val="none" w:sz="0" w:space="0" w:color="auto"/>
        <w:bottom w:val="none" w:sz="0" w:space="0" w:color="auto"/>
        <w:right w:val="none" w:sz="0" w:space="0" w:color="auto"/>
      </w:divBdr>
      <w:divsChild>
        <w:div w:id="1957176417">
          <w:marLeft w:val="0"/>
          <w:marRight w:val="0"/>
          <w:marTop w:val="0"/>
          <w:marBottom w:val="0"/>
          <w:divBdr>
            <w:top w:val="none" w:sz="0" w:space="0" w:color="auto"/>
            <w:left w:val="none" w:sz="0" w:space="0" w:color="auto"/>
            <w:bottom w:val="none" w:sz="0" w:space="0" w:color="auto"/>
            <w:right w:val="none" w:sz="0" w:space="0" w:color="auto"/>
          </w:divBdr>
          <w:divsChild>
            <w:div w:id="1350641286">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547643889">
                  <w:marLeft w:val="0"/>
                  <w:marRight w:val="0"/>
                  <w:marTop w:val="0"/>
                  <w:marBottom w:val="0"/>
                  <w:divBdr>
                    <w:top w:val="none" w:sz="0" w:space="0" w:color="auto"/>
                    <w:left w:val="none" w:sz="0" w:space="0" w:color="auto"/>
                    <w:bottom w:val="none" w:sz="0" w:space="0" w:color="auto"/>
                    <w:right w:val="none" w:sz="0" w:space="0" w:color="auto"/>
                  </w:divBdr>
                  <w:divsChild>
                    <w:div w:id="1101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7886">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77633776">
                  <w:marLeft w:val="0"/>
                  <w:marRight w:val="0"/>
                  <w:marTop w:val="0"/>
                  <w:marBottom w:val="0"/>
                  <w:divBdr>
                    <w:top w:val="none" w:sz="0" w:space="0" w:color="auto"/>
                    <w:left w:val="none" w:sz="0" w:space="0" w:color="auto"/>
                    <w:bottom w:val="none" w:sz="0" w:space="0" w:color="auto"/>
                    <w:right w:val="none" w:sz="0" w:space="0" w:color="auto"/>
                  </w:divBdr>
                  <w:divsChild>
                    <w:div w:id="2034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89">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843205456">
                  <w:marLeft w:val="0"/>
                  <w:marRight w:val="0"/>
                  <w:marTop w:val="0"/>
                  <w:marBottom w:val="0"/>
                  <w:divBdr>
                    <w:top w:val="none" w:sz="0" w:space="0" w:color="auto"/>
                    <w:left w:val="none" w:sz="0" w:space="0" w:color="auto"/>
                    <w:bottom w:val="none" w:sz="0" w:space="0" w:color="auto"/>
                    <w:right w:val="none" w:sz="0" w:space="0" w:color="auto"/>
                  </w:divBdr>
                  <w:divsChild>
                    <w:div w:id="21322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9013">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79205941">
                  <w:marLeft w:val="0"/>
                  <w:marRight w:val="0"/>
                  <w:marTop w:val="0"/>
                  <w:marBottom w:val="0"/>
                  <w:divBdr>
                    <w:top w:val="none" w:sz="0" w:space="0" w:color="auto"/>
                    <w:left w:val="none" w:sz="0" w:space="0" w:color="auto"/>
                    <w:bottom w:val="none" w:sz="0" w:space="0" w:color="auto"/>
                    <w:right w:val="none" w:sz="0" w:space="0" w:color="auto"/>
                  </w:divBdr>
                  <w:divsChild>
                    <w:div w:id="816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836</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Piere de Graaf</dc:creator>
  <cp:keywords/>
  <dc:description/>
  <cp:lastModifiedBy>Lisette Brouwer | Via Rudolphi</cp:lastModifiedBy>
  <cp:revision>2</cp:revision>
  <dcterms:created xsi:type="dcterms:W3CDTF">2023-03-24T12:40:00Z</dcterms:created>
  <dcterms:modified xsi:type="dcterms:W3CDTF">2023-03-24T13:21:00Z</dcterms:modified>
</cp:coreProperties>
</file>